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1FE" w:rsidRPr="00386319" w:rsidRDefault="00C001FE" w:rsidP="00386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8C6FDD">
        <w:rPr>
          <w:b/>
          <w:sz w:val="28"/>
          <w:szCs w:val="28"/>
        </w:rPr>
        <w:t>Пояснительная записка</w:t>
      </w:r>
    </w:p>
    <w:p w:rsidR="00C001FE" w:rsidRPr="00F270BB" w:rsidRDefault="00C001FE" w:rsidP="00C001FE">
      <w:pPr>
        <w:autoSpaceDE w:val="0"/>
        <w:autoSpaceDN w:val="0"/>
        <w:adjustRightInd w:val="0"/>
        <w:ind w:firstLine="708"/>
        <w:rPr>
          <w:rFonts w:eastAsia="Calibri"/>
          <w:sz w:val="28"/>
          <w:szCs w:val="28"/>
        </w:rPr>
      </w:pPr>
      <w:r w:rsidRPr="00F270BB">
        <w:rPr>
          <w:rFonts w:eastAsia="Calibri"/>
          <w:sz w:val="28"/>
          <w:szCs w:val="28"/>
        </w:rPr>
        <w:t>Рабочая программа по предмету «Русск</w:t>
      </w:r>
      <w:r w:rsidR="00386319">
        <w:rPr>
          <w:rFonts w:eastAsia="Calibri"/>
          <w:sz w:val="28"/>
          <w:szCs w:val="28"/>
        </w:rPr>
        <w:t xml:space="preserve">ий язык» для </w:t>
      </w:r>
      <w:proofErr w:type="gramStart"/>
      <w:r w:rsidR="00386319">
        <w:rPr>
          <w:rFonts w:eastAsia="Calibri"/>
          <w:sz w:val="28"/>
          <w:szCs w:val="28"/>
        </w:rPr>
        <w:t xml:space="preserve">4 </w:t>
      </w:r>
      <w:r>
        <w:rPr>
          <w:rFonts w:eastAsia="Calibri"/>
          <w:sz w:val="28"/>
          <w:szCs w:val="28"/>
        </w:rPr>
        <w:t xml:space="preserve"> класса</w:t>
      </w:r>
      <w:proofErr w:type="gramEnd"/>
      <w:r>
        <w:rPr>
          <w:rFonts w:eastAsia="Calibri"/>
          <w:sz w:val="28"/>
          <w:szCs w:val="28"/>
        </w:rPr>
        <w:t xml:space="preserve"> (вариант 3</w:t>
      </w:r>
      <w:r w:rsidRPr="00F270BB">
        <w:rPr>
          <w:rFonts w:eastAsia="Calibri"/>
          <w:sz w:val="28"/>
          <w:szCs w:val="28"/>
        </w:rPr>
        <w:t>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1598,на основе  авторской  про</w:t>
      </w:r>
      <w:r w:rsidR="00386319">
        <w:rPr>
          <w:rFonts w:eastAsia="Calibri"/>
          <w:sz w:val="28"/>
          <w:szCs w:val="28"/>
        </w:rPr>
        <w:t>граммы по русскому языку для 1-4</w:t>
      </w:r>
      <w:r w:rsidRPr="00F270BB">
        <w:rPr>
          <w:rFonts w:eastAsia="Calibri"/>
          <w:sz w:val="28"/>
          <w:szCs w:val="28"/>
        </w:rPr>
        <w:t xml:space="preserve"> классов В.П. </w:t>
      </w:r>
      <w:proofErr w:type="spellStart"/>
      <w:r w:rsidRPr="00F270BB">
        <w:rPr>
          <w:rFonts w:eastAsia="Calibri"/>
          <w:sz w:val="28"/>
          <w:szCs w:val="28"/>
        </w:rPr>
        <w:t>Канакиной</w:t>
      </w:r>
      <w:proofErr w:type="spellEnd"/>
      <w:r w:rsidRPr="00F270BB">
        <w:rPr>
          <w:rFonts w:eastAsia="Calibri"/>
          <w:sz w:val="28"/>
          <w:szCs w:val="28"/>
        </w:rPr>
        <w:t>, В.Г. Горецкого «Русский язык</w:t>
      </w:r>
      <w:r w:rsidR="00F8663E">
        <w:rPr>
          <w:rFonts w:eastAsia="Calibri"/>
          <w:sz w:val="28"/>
          <w:szCs w:val="28"/>
        </w:rPr>
        <w:t xml:space="preserve">» </w:t>
      </w:r>
      <w:r w:rsidR="00F8663E">
        <w:rPr>
          <w:sz w:val="28"/>
          <w:szCs w:val="28"/>
        </w:rPr>
        <w:t xml:space="preserve">в  2 частях . - МИПО РЕПРО (изданный шрифтом </w:t>
      </w:r>
      <w:proofErr w:type="gramStart"/>
      <w:r w:rsidR="00F8663E">
        <w:rPr>
          <w:sz w:val="28"/>
          <w:szCs w:val="28"/>
        </w:rPr>
        <w:t xml:space="preserve">Брайля) </w:t>
      </w:r>
      <w:r w:rsidR="00F8663E">
        <w:rPr>
          <w:sz w:val="28"/>
          <w:szCs w:val="28"/>
        </w:rPr>
        <w:t xml:space="preserve"> </w:t>
      </w:r>
      <w:r w:rsidRPr="00F270BB">
        <w:rPr>
          <w:rFonts w:eastAsia="Calibri"/>
          <w:sz w:val="28"/>
          <w:szCs w:val="28"/>
        </w:rPr>
        <w:t xml:space="preserve"> </w:t>
      </w:r>
      <w:proofErr w:type="gramEnd"/>
      <w:r w:rsidRPr="00F270BB">
        <w:rPr>
          <w:rFonts w:eastAsia="Calibri"/>
          <w:sz w:val="28"/>
          <w:szCs w:val="28"/>
        </w:rPr>
        <w:t xml:space="preserve">и является приложением к адаптированной основной общеобразовательной программе начального общего образования ГБОУ «С(к) ОШИСС имени В.Ш. </w:t>
      </w:r>
      <w:proofErr w:type="spellStart"/>
      <w:r w:rsidRPr="00F270BB">
        <w:rPr>
          <w:rFonts w:eastAsia="Calibri"/>
          <w:sz w:val="28"/>
          <w:szCs w:val="28"/>
        </w:rPr>
        <w:t>Дагаева</w:t>
      </w:r>
      <w:proofErr w:type="spellEnd"/>
      <w:r w:rsidRPr="00F270BB">
        <w:rPr>
          <w:rFonts w:eastAsia="Calibri"/>
          <w:sz w:val="28"/>
          <w:szCs w:val="28"/>
        </w:rPr>
        <w:t>»</w:t>
      </w:r>
      <w:r w:rsidRPr="00F270BB">
        <w:rPr>
          <w:sz w:val="28"/>
          <w:szCs w:val="28"/>
        </w:rPr>
        <w:t>.</w:t>
      </w:r>
      <w:r w:rsidRPr="00F270BB">
        <w:rPr>
          <w:rFonts w:eastAsia="Calibri"/>
          <w:sz w:val="28"/>
          <w:szCs w:val="28"/>
        </w:rPr>
        <w:t xml:space="preserve"> </w:t>
      </w:r>
    </w:p>
    <w:p w:rsidR="00C001FE" w:rsidRPr="00436A37" w:rsidRDefault="00C001FE" w:rsidP="00C001FE">
      <w:pPr>
        <w:pStyle w:val="p11"/>
        <w:spacing w:before="0" w:beforeAutospacing="0" w:after="0" w:afterAutospacing="0"/>
        <w:rPr>
          <w:sz w:val="28"/>
          <w:szCs w:val="28"/>
        </w:rPr>
      </w:pPr>
      <w:r w:rsidRPr="0097264F">
        <w:rPr>
          <w:sz w:val="28"/>
          <w:szCs w:val="28"/>
        </w:rPr>
        <w:t xml:space="preserve">     </w:t>
      </w:r>
      <w:r w:rsidRPr="00072741">
        <w:rPr>
          <w:sz w:val="28"/>
          <w:szCs w:val="28"/>
        </w:rPr>
        <w:tab/>
        <w:t xml:space="preserve">  </w:t>
      </w:r>
      <w:r w:rsidRPr="00436A37">
        <w:rPr>
          <w:sz w:val="28"/>
          <w:szCs w:val="28"/>
        </w:rPr>
        <w:t xml:space="preserve">Программа составлена с учётом физиологических и психологических особенностей </w:t>
      </w:r>
      <w:r>
        <w:rPr>
          <w:sz w:val="28"/>
          <w:szCs w:val="28"/>
        </w:rPr>
        <w:t xml:space="preserve">детей </w:t>
      </w:r>
      <w:r w:rsidRPr="00436A37">
        <w:rPr>
          <w:sz w:val="28"/>
          <w:szCs w:val="28"/>
        </w:rPr>
        <w:t>с нарушением зрения.</w:t>
      </w:r>
    </w:p>
    <w:p w:rsidR="00C001FE" w:rsidRDefault="00C001FE" w:rsidP="00C001FE">
      <w:pPr>
        <w:ind w:firstLine="708"/>
        <w:jc w:val="both"/>
        <w:rPr>
          <w:sz w:val="28"/>
          <w:szCs w:val="28"/>
        </w:rPr>
      </w:pPr>
      <w:r w:rsidRPr="00436A37">
        <w:rPr>
          <w:sz w:val="28"/>
          <w:szCs w:val="28"/>
        </w:rPr>
        <w:t xml:space="preserve">Целью </w:t>
      </w:r>
      <w:r w:rsidRPr="00436A37">
        <w:rPr>
          <w:rFonts w:eastAsia="Calibri"/>
          <w:sz w:val="28"/>
          <w:szCs w:val="28"/>
          <w:lang w:eastAsia="en-US"/>
        </w:rPr>
        <w:t xml:space="preserve">обучения русскому языку </w:t>
      </w:r>
      <w:proofErr w:type="gramStart"/>
      <w:r w:rsidRPr="00436A37">
        <w:rPr>
          <w:sz w:val="28"/>
          <w:szCs w:val="28"/>
        </w:rPr>
        <w:t>слепых</w:t>
      </w:r>
      <w:proofErr w:type="gramEnd"/>
      <w:r w:rsidRPr="00436A37">
        <w:rPr>
          <w:sz w:val="28"/>
          <w:szCs w:val="28"/>
        </w:rPr>
        <w:t xml:space="preserve"> обучающихся является создание условий выполнения требований Стандарта через обеспечение получения качественного начального общего образования слепыми обучающимися в пролонгированные сроки, по итоговым достижениям полностью соответствующим требованиям к результатам освоения, определенным ФГОС НОО, с учетом особых образовательных потребностей обучающихся данной категории.</w:t>
      </w:r>
    </w:p>
    <w:p w:rsidR="00C001FE" w:rsidRPr="00436A37" w:rsidRDefault="00C001FE" w:rsidP="00C001FE">
      <w:pPr>
        <w:jc w:val="both"/>
        <w:rPr>
          <w:sz w:val="28"/>
          <w:szCs w:val="28"/>
        </w:rPr>
      </w:pPr>
      <w:r w:rsidRPr="00436A37">
        <w:rPr>
          <w:sz w:val="28"/>
          <w:szCs w:val="28"/>
        </w:rPr>
        <w:t xml:space="preserve"> Достижение поставленной цели предусматривает решение следующих основных задач: </w:t>
      </w:r>
    </w:p>
    <w:p w:rsidR="00C001FE" w:rsidRPr="00436A37" w:rsidRDefault="00C001FE" w:rsidP="00C001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36A37">
        <w:rPr>
          <w:sz w:val="28"/>
          <w:szCs w:val="28"/>
        </w:rPr>
        <w:t xml:space="preserve">-формирование общей культуры, духовно - нравственное, гражданское, социальное, личностное и интеллектуальное развитие, развитие творческих способностей, сохранение и укрепление здоровья; </w:t>
      </w:r>
    </w:p>
    <w:p w:rsidR="00C001FE" w:rsidRDefault="00C001FE" w:rsidP="00C001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36A37">
        <w:rPr>
          <w:sz w:val="28"/>
          <w:szCs w:val="28"/>
        </w:rPr>
        <w:t xml:space="preserve">-обеспечение планируемых </w:t>
      </w:r>
      <w:r w:rsidR="00386319">
        <w:rPr>
          <w:sz w:val="28"/>
          <w:szCs w:val="28"/>
        </w:rPr>
        <w:t xml:space="preserve">результатов по освоению </w:t>
      </w:r>
      <w:proofErr w:type="gramStart"/>
      <w:r w:rsidR="00386319">
        <w:rPr>
          <w:sz w:val="28"/>
          <w:szCs w:val="28"/>
        </w:rPr>
        <w:t>слепыми</w:t>
      </w:r>
      <w:proofErr w:type="gramEnd"/>
      <w:r w:rsidR="00386319">
        <w:rPr>
          <w:sz w:val="28"/>
          <w:szCs w:val="28"/>
        </w:rPr>
        <w:t xml:space="preserve"> </w:t>
      </w:r>
      <w:r w:rsidRPr="00436A37">
        <w:rPr>
          <w:sz w:val="28"/>
          <w:szCs w:val="28"/>
        </w:rPr>
        <w:t>обучающимися целевых установок, приобретению знаний, умений, навыков, компетенций и компетентностей, определяемых личностными, особыми о</w:t>
      </w:r>
      <w:r>
        <w:rPr>
          <w:sz w:val="28"/>
          <w:szCs w:val="28"/>
        </w:rPr>
        <w:t xml:space="preserve">бразовательными потребностями; </w:t>
      </w:r>
    </w:p>
    <w:p w:rsidR="00C001FE" w:rsidRDefault="00C001FE" w:rsidP="00C001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36A37">
        <w:rPr>
          <w:sz w:val="28"/>
          <w:szCs w:val="28"/>
        </w:rPr>
        <w:t xml:space="preserve">-развитие личности </w:t>
      </w:r>
      <w:proofErr w:type="gramStart"/>
      <w:r w:rsidRPr="00436A37">
        <w:rPr>
          <w:sz w:val="28"/>
          <w:szCs w:val="28"/>
        </w:rPr>
        <w:t>слепых</w:t>
      </w:r>
      <w:proofErr w:type="gramEnd"/>
      <w:r w:rsidRPr="00436A37">
        <w:rPr>
          <w:sz w:val="28"/>
          <w:szCs w:val="28"/>
        </w:rPr>
        <w:t xml:space="preserve">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</w:t>
      </w:r>
      <w:r>
        <w:rPr>
          <w:sz w:val="28"/>
          <w:szCs w:val="28"/>
        </w:rPr>
        <w:t>иальной адаптации и интеграции;</w:t>
      </w:r>
    </w:p>
    <w:p w:rsidR="00C001FE" w:rsidRPr="00C73115" w:rsidRDefault="00C001FE" w:rsidP="00C001FE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Pr="00436A37">
        <w:rPr>
          <w:rFonts w:eastAsia="Calibri"/>
          <w:sz w:val="28"/>
          <w:szCs w:val="28"/>
          <w:lang w:eastAsia="en-US"/>
        </w:rPr>
        <w:t>-формирование познавательной деятельности обучающихся средствами русского языка;</w:t>
      </w:r>
    </w:p>
    <w:p w:rsidR="00C001FE" w:rsidRPr="00436A37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436A37">
        <w:rPr>
          <w:color w:val="000000"/>
          <w:sz w:val="28"/>
          <w:szCs w:val="28"/>
        </w:rPr>
        <w:t>-овладение умением ориентироваться в приборе Л. Брайля;</w:t>
      </w:r>
    </w:p>
    <w:p w:rsidR="00C001FE" w:rsidRPr="00072741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</w:t>
      </w:r>
      <w:r w:rsidRPr="00072741">
        <w:rPr>
          <w:color w:val="000000"/>
          <w:sz w:val="28"/>
          <w:szCs w:val="28"/>
        </w:rPr>
        <w:t>формирование умения отвечать на вопросы по рельефным изображениям;</w:t>
      </w:r>
    </w:p>
    <w:p w:rsidR="00C001FE" w:rsidRPr="00072741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-овладение грамотой, </w:t>
      </w:r>
      <w:r w:rsidRPr="00072741">
        <w:rPr>
          <w:color w:val="000000"/>
          <w:sz w:val="28"/>
          <w:szCs w:val="28"/>
        </w:rPr>
        <w:t>речевыми формами и правилами их применения;</w:t>
      </w:r>
    </w:p>
    <w:p w:rsidR="00C001FE" w:rsidRPr="00072741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</w:t>
      </w:r>
      <w:r w:rsidRPr="00072741">
        <w:rPr>
          <w:color w:val="000000"/>
          <w:sz w:val="28"/>
          <w:szCs w:val="28"/>
        </w:rPr>
        <w:t>овладение основами письма с использованием рельефно-точечного шрифта Л. Брайля;</w:t>
      </w:r>
    </w:p>
    <w:p w:rsidR="00C001FE" w:rsidRPr="00072741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</w:t>
      </w:r>
      <w:r w:rsidRPr="00072741">
        <w:rPr>
          <w:color w:val="000000"/>
          <w:sz w:val="28"/>
          <w:szCs w:val="28"/>
        </w:rPr>
        <w:t>умение использовать знания в области русского языка при решении практических задач.</w:t>
      </w:r>
    </w:p>
    <w:p w:rsidR="00C001FE" w:rsidRPr="00072741" w:rsidRDefault="00C001FE" w:rsidP="00C001FE">
      <w:pPr>
        <w:shd w:val="clear" w:color="auto" w:fill="FFFFFF" w:themeFill="background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</w:t>
      </w:r>
      <w:r w:rsidRPr="00072741">
        <w:rPr>
          <w:rFonts w:eastAsia="Calibri"/>
          <w:sz w:val="28"/>
          <w:szCs w:val="28"/>
          <w:lang w:eastAsia="en-US"/>
        </w:rPr>
        <w:t>совершенствование психических функций обучающегося в процессе усвоения языка как средства общения: восприятия, анализа, синтеза, сопоставления, сравнения и др.;</w:t>
      </w:r>
    </w:p>
    <w:p w:rsidR="00C001FE" w:rsidRPr="00072741" w:rsidRDefault="00C001FE" w:rsidP="00C001FE">
      <w:pPr>
        <w:shd w:val="clear" w:color="auto" w:fill="FFFFFF" w:themeFill="background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Pr="00072741">
        <w:rPr>
          <w:rFonts w:eastAsia="Calibri"/>
          <w:sz w:val="28"/>
          <w:szCs w:val="28"/>
          <w:lang w:eastAsia="en-US"/>
        </w:rPr>
        <w:t xml:space="preserve"> развитие фонематического слуха;</w:t>
      </w:r>
    </w:p>
    <w:p w:rsidR="00C001FE" w:rsidRPr="00072741" w:rsidRDefault="00C001FE" w:rsidP="00C001FE">
      <w:pPr>
        <w:shd w:val="clear" w:color="auto" w:fill="FFFFFF" w:themeFill="background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Pr="00072741">
        <w:rPr>
          <w:rFonts w:eastAsia="Calibri"/>
          <w:sz w:val="28"/>
          <w:szCs w:val="28"/>
          <w:lang w:eastAsia="en-US"/>
        </w:rPr>
        <w:t>конкрет</w:t>
      </w:r>
      <w:r>
        <w:rPr>
          <w:rFonts w:eastAsia="Calibri"/>
          <w:sz w:val="28"/>
          <w:szCs w:val="28"/>
          <w:lang w:eastAsia="en-US"/>
        </w:rPr>
        <w:t>изация предметных представлений.</w:t>
      </w:r>
    </w:p>
    <w:p w:rsidR="00C001FE" w:rsidRPr="00053A26" w:rsidRDefault="00C001FE" w:rsidP="00C001F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72741">
        <w:rPr>
          <w:rFonts w:eastAsia="Calibri"/>
          <w:b/>
          <w:sz w:val="28"/>
          <w:szCs w:val="28"/>
          <w:lang w:eastAsia="en-US"/>
        </w:rPr>
        <w:t>Общая характеристика</w:t>
      </w:r>
      <w:r w:rsidRPr="00053A26">
        <w:rPr>
          <w:rFonts w:eastAsia="Calibri"/>
          <w:b/>
          <w:sz w:val="28"/>
          <w:szCs w:val="28"/>
          <w:lang w:eastAsia="en-US"/>
        </w:rPr>
        <w:t xml:space="preserve"> предмета «Русский язык»</w:t>
      </w:r>
      <w:r w:rsidRPr="008B196C">
        <w:t xml:space="preserve"> </w:t>
      </w:r>
    </w:p>
    <w:p w:rsidR="00C001FE" w:rsidRPr="00053A26" w:rsidRDefault="00C001FE" w:rsidP="00C001F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>Изучение учеб</w:t>
      </w:r>
      <w:r>
        <w:rPr>
          <w:rFonts w:eastAsia="Calibri"/>
          <w:sz w:val="28"/>
          <w:szCs w:val="28"/>
          <w:lang w:eastAsia="en-US"/>
        </w:rPr>
        <w:t>н</w:t>
      </w:r>
      <w:r w:rsidR="00386319">
        <w:rPr>
          <w:rFonts w:eastAsia="Calibri"/>
          <w:sz w:val="28"/>
          <w:szCs w:val="28"/>
          <w:lang w:eastAsia="en-US"/>
        </w:rPr>
        <w:t xml:space="preserve">ого предмета «Русский язык» в 4 </w:t>
      </w:r>
      <w:r w:rsidRPr="00053A26">
        <w:rPr>
          <w:rFonts w:eastAsia="Calibri"/>
          <w:sz w:val="28"/>
          <w:szCs w:val="28"/>
          <w:lang w:eastAsia="en-US"/>
        </w:rPr>
        <w:t>классе предполагает продолжение работы по ознакомлению обучающихся с основными положениями науки о языке и формированию на этой основе знаково-символического восприятия и логического мышления; формированию коммуникативной компетенции обучающихся; развитие устной и письменной речи, монол</w:t>
      </w:r>
      <w:r>
        <w:rPr>
          <w:rFonts w:eastAsia="Calibri"/>
          <w:sz w:val="28"/>
          <w:szCs w:val="28"/>
          <w:lang w:eastAsia="en-US"/>
        </w:rPr>
        <w:t>огической и диалогической речи.</w:t>
      </w:r>
    </w:p>
    <w:p w:rsidR="00C001FE" w:rsidRPr="00053A26" w:rsidRDefault="00C001FE" w:rsidP="00C001F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пятом </w:t>
      </w:r>
      <w:r w:rsidRPr="00053A26">
        <w:rPr>
          <w:rFonts w:eastAsia="Calibri"/>
          <w:sz w:val="28"/>
          <w:szCs w:val="28"/>
          <w:lang w:eastAsia="en-US"/>
        </w:rPr>
        <w:t>классе большое внимание уделяется формированию основных понятий «значимые части слова» (корень, приставка, суффикс, окончание), «предложение», «словос</w:t>
      </w:r>
      <w:r>
        <w:rPr>
          <w:rFonts w:eastAsia="Calibri"/>
          <w:sz w:val="28"/>
          <w:szCs w:val="28"/>
          <w:lang w:eastAsia="en-US"/>
        </w:rPr>
        <w:t>очетание», «текст». Обучающиеся</w:t>
      </w:r>
      <w:r w:rsidRPr="00053A26">
        <w:rPr>
          <w:rFonts w:eastAsia="Calibri"/>
          <w:sz w:val="28"/>
          <w:szCs w:val="28"/>
          <w:lang w:eastAsia="en-US"/>
        </w:rPr>
        <w:t xml:space="preserve"> изучают существенные признаки каждого из понятий и связи между ними, что весьма важно для усвоения языка и овладение речью. Углубляются знания о предложениях как единицах языка и речи, и в частности о сложных и простых распространённых предложениях. Особое внимание уделяется словосочетанию как двум словам, связанным по смыслу и грамматически, из которых одно зависит от другого. На основе знаний о составе слова происходит формирования навыков правописания безударных гласных, глухих, звонких и непроизносимых согласных в корне слова, а также навыков правописания приставок.</w:t>
      </w:r>
    </w:p>
    <w:p w:rsidR="00C001FE" w:rsidRPr="00053A26" w:rsidRDefault="00C001FE" w:rsidP="00C001FE">
      <w:pPr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>У обучающихся продолжают формироваться развёрнутые структуры учебной деятельности: развитие умения ученика самостоятельно ставить перед собой определённую задачу; умение планировать учебную работу, пользоваться различными справочными материалами (словарями и т.д.); способности к самооценке и самоконтролю.</w:t>
      </w:r>
    </w:p>
    <w:p w:rsidR="00C001FE" w:rsidRPr="00053A26" w:rsidRDefault="00C001FE" w:rsidP="00C001FE">
      <w:pPr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>Содержание речевого развития продолжает реализоваться системой заданий, направленных на формирование: 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 речевого слуха детей, умения слышать и слушать себя и других; словарного состава и синтак</w:t>
      </w:r>
      <w:r>
        <w:rPr>
          <w:rFonts w:eastAsia="Calibri"/>
          <w:sz w:val="28"/>
          <w:szCs w:val="28"/>
          <w:lang w:eastAsia="en-US"/>
        </w:rPr>
        <w:t>сического строя речи слепы</w:t>
      </w:r>
      <w:r w:rsidRPr="00053A26">
        <w:rPr>
          <w:rFonts w:eastAsia="Calibri"/>
          <w:sz w:val="28"/>
          <w:szCs w:val="28"/>
          <w:lang w:eastAsia="en-US"/>
        </w:rPr>
        <w:t>х младших школьников, её диалогической и монологической форм; 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C001FE" w:rsidRPr="00053A26" w:rsidRDefault="00C001FE" w:rsidP="00C001F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Слепы</w:t>
      </w:r>
      <w:r w:rsidRPr="00053A26">
        <w:rPr>
          <w:rFonts w:eastAsia="Calibri"/>
          <w:sz w:val="28"/>
          <w:szCs w:val="28"/>
          <w:lang w:eastAsia="en-US"/>
        </w:rPr>
        <w:t xml:space="preserve">е обучающиеся при овладении русским языком испытывают ряд трудностей. Для них характерны три группы ошибок. 1 группа – ошибки, обусловленные нарушениями зрения – графические и технические. 2 группа – ошибки, связанные с недоразвитием речи: фонетические и </w:t>
      </w:r>
      <w:proofErr w:type="spellStart"/>
      <w:r w:rsidRPr="00053A26">
        <w:rPr>
          <w:rFonts w:eastAsia="Calibri"/>
          <w:sz w:val="28"/>
          <w:szCs w:val="28"/>
          <w:lang w:eastAsia="en-US"/>
        </w:rPr>
        <w:t>аграмматизмы</w:t>
      </w:r>
      <w:proofErr w:type="spellEnd"/>
      <w:r w:rsidRPr="00053A26">
        <w:rPr>
          <w:rFonts w:eastAsia="Calibri"/>
          <w:sz w:val="28"/>
          <w:szCs w:val="28"/>
          <w:lang w:eastAsia="en-US"/>
        </w:rPr>
        <w:t xml:space="preserve">. 3 группа – орфографические ошибки на все правила, изучаемые в 1-2 классах. </w:t>
      </w:r>
    </w:p>
    <w:p w:rsidR="00C001FE" w:rsidRPr="004415BC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415BC">
        <w:rPr>
          <w:color w:val="000000"/>
          <w:sz w:val="28"/>
          <w:szCs w:val="28"/>
        </w:rPr>
        <w:lastRenderedPageBreak/>
        <w:t xml:space="preserve">Развитие мелкой моторики пальцев рук; координации и точности движения руки. Развитие умения ориентироваться на колодке </w:t>
      </w:r>
      <w:proofErr w:type="spellStart"/>
      <w:r w:rsidRPr="004415BC">
        <w:rPr>
          <w:color w:val="000000"/>
          <w:sz w:val="28"/>
          <w:szCs w:val="28"/>
        </w:rPr>
        <w:t>шеститочия</w:t>
      </w:r>
      <w:proofErr w:type="spellEnd"/>
      <w:r w:rsidRPr="004415BC">
        <w:rPr>
          <w:i/>
          <w:iCs/>
          <w:color w:val="000000"/>
          <w:sz w:val="28"/>
          <w:szCs w:val="28"/>
        </w:rPr>
        <w:t>.</w:t>
      </w:r>
      <w:r w:rsidRPr="004415BC">
        <w:rPr>
          <w:color w:val="000000"/>
          <w:sz w:val="28"/>
          <w:szCs w:val="28"/>
        </w:rPr>
        <w:t> Овладение умениями и навыками письма рельефно-точечным шрифтом Л. Брайля.</w:t>
      </w:r>
    </w:p>
    <w:p w:rsidR="00C001FE" w:rsidRPr="004415BC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415BC">
        <w:rPr>
          <w:color w:val="000000"/>
          <w:sz w:val="28"/>
          <w:szCs w:val="28"/>
        </w:rPr>
        <w:t>Понимание функции небуквенных графических средств: пробела между словами, знака переноса.</w:t>
      </w:r>
    </w:p>
    <w:p w:rsidR="00C001FE" w:rsidRPr="004415BC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415BC">
        <w:rPr>
          <w:color w:val="000000"/>
          <w:sz w:val="28"/>
          <w:szCs w:val="28"/>
        </w:rPr>
        <w:t>Письмо под диктовку слов и предложений, написание которых не расходится с их произношением.</w:t>
      </w:r>
    </w:p>
    <w:p w:rsidR="00C001FE" w:rsidRPr="004415BC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415BC">
        <w:rPr>
          <w:color w:val="000000"/>
          <w:sz w:val="28"/>
          <w:szCs w:val="28"/>
        </w:rPr>
        <w:t>Практическое усвоение некоторых грамматических умений и орфографических правил: обозначение на письме границ предложения; раздельное написание слов; обозначение заглавной буквой имен и фамилий людей, кличек животных; обозначение на письме буквами сочетания гласных после шипящих (</w:t>
      </w:r>
      <w:proofErr w:type="spellStart"/>
      <w:proofErr w:type="gramStart"/>
      <w:r w:rsidRPr="004415BC">
        <w:rPr>
          <w:i/>
          <w:iCs/>
          <w:color w:val="000000"/>
          <w:sz w:val="28"/>
          <w:szCs w:val="28"/>
        </w:rPr>
        <w:t>ча</w:t>
      </w:r>
      <w:proofErr w:type="spellEnd"/>
      <w:r w:rsidRPr="004415BC">
        <w:rPr>
          <w:color w:val="000000"/>
          <w:sz w:val="28"/>
          <w:szCs w:val="28"/>
        </w:rPr>
        <w:t>-</w:t>
      </w:r>
      <w:r w:rsidRPr="004415BC">
        <w:rPr>
          <w:i/>
          <w:iCs/>
          <w:color w:val="000000"/>
          <w:sz w:val="28"/>
          <w:szCs w:val="28"/>
        </w:rPr>
        <w:t>ща</w:t>
      </w:r>
      <w:proofErr w:type="gramEnd"/>
      <w:r w:rsidRPr="004415BC">
        <w:rPr>
          <w:color w:val="000000"/>
          <w:sz w:val="28"/>
          <w:szCs w:val="28"/>
        </w:rPr>
        <w:t>, </w:t>
      </w:r>
      <w:r w:rsidRPr="004415BC">
        <w:rPr>
          <w:i/>
          <w:iCs/>
          <w:color w:val="000000"/>
          <w:sz w:val="28"/>
          <w:szCs w:val="28"/>
        </w:rPr>
        <w:t>чу</w:t>
      </w:r>
      <w:r w:rsidRPr="004415BC">
        <w:rPr>
          <w:color w:val="000000"/>
          <w:sz w:val="28"/>
          <w:szCs w:val="28"/>
        </w:rPr>
        <w:t>-</w:t>
      </w:r>
      <w:proofErr w:type="spellStart"/>
      <w:r w:rsidRPr="004415BC">
        <w:rPr>
          <w:i/>
          <w:iCs/>
          <w:color w:val="000000"/>
          <w:sz w:val="28"/>
          <w:szCs w:val="28"/>
        </w:rPr>
        <w:t>щу</w:t>
      </w:r>
      <w:proofErr w:type="spellEnd"/>
      <w:r w:rsidRPr="004415BC">
        <w:rPr>
          <w:color w:val="000000"/>
          <w:sz w:val="28"/>
          <w:szCs w:val="28"/>
        </w:rPr>
        <w:t>, </w:t>
      </w:r>
      <w:proofErr w:type="spellStart"/>
      <w:r w:rsidRPr="004415BC">
        <w:rPr>
          <w:i/>
          <w:iCs/>
          <w:color w:val="000000"/>
          <w:sz w:val="28"/>
          <w:szCs w:val="28"/>
        </w:rPr>
        <w:t>жи</w:t>
      </w:r>
      <w:proofErr w:type="spellEnd"/>
      <w:r w:rsidRPr="004415BC">
        <w:rPr>
          <w:color w:val="000000"/>
          <w:sz w:val="28"/>
          <w:szCs w:val="28"/>
        </w:rPr>
        <w:t>-</w:t>
      </w:r>
      <w:r w:rsidRPr="004415BC">
        <w:rPr>
          <w:i/>
          <w:iCs/>
          <w:color w:val="000000"/>
          <w:sz w:val="28"/>
          <w:szCs w:val="28"/>
        </w:rPr>
        <w:t>ши</w:t>
      </w:r>
      <w:r w:rsidRPr="004415BC">
        <w:rPr>
          <w:color w:val="000000"/>
          <w:sz w:val="28"/>
          <w:szCs w:val="28"/>
        </w:rPr>
        <w:t>).</w:t>
      </w:r>
    </w:p>
    <w:p w:rsidR="00C001FE" w:rsidRPr="00053A26" w:rsidRDefault="00C001FE" w:rsidP="00C001FE">
      <w:pPr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</w:t>
      </w:r>
      <w:r w:rsidRPr="004415BC">
        <w:rPr>
          <w:rFonts w:eastAsia="Calibri"/>
          <w:sz w:val="28"/>
          <w:szCs w:val="28"/>
          <w:lang w:eastAsia="en-US"/>
        </w:rPr>
        <w:t>Для коррекции данной группы ошибок рекомендуется на уроках необходимо соблюдать гигиенические нормы; развивать навыки ориентировки на листе бумаги и в пространстве; учить зачёркивать и исправлять неверно записанное</w:t>
      </w:r>
      <w:r w:rsidRPr="00053A26">
        <w:rPr>
          <w:rFonts w:eastAsia="Calibri"/>
          <w:sz w:val="28"/>
          <w:szCs w:val="28"/>
          <w:lang w:eastAsia="en-US"/>
        </w:rPr>
        <w:t>.</w:t>
      </w:r>
    </w:p>
    <w:p w:rsidR="00C001FE" w:rsidRDefault="00C001FE" w:rsidP="00C001FE">
      <w:pPr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>К фонетическим ошибкам относятся пропу</w:t>
      </w:r>
      <w:r>
        <w:rPr>
          <w:rFonts w:eastAsia="Calibri"/>
          <w:sz w:val="28"/>
          <w:szCs w:val="28"/>
          <w:lang w:eastAsia="en-US"/>
        </w:rPr>
        <w:t>ски гласных под ударением; букв</w:t>
      </w:r>
      <w:r w:rsidRPr="00053A26">
        <w:rPr>
          <w:rFonts w:eastAsia="Calibri"/>
          <w:sz w:val="28"/>
          <w:szCs w:val="28"/>
          <w:lang w:eastAsia="en-US"/>
        </w:rPr>
        <w:t xml:space="preserve">а и о в слабой позиции; согласных при стечении; </w:t>
      </w:r>
      <w:proofErr w:type="spellStart"/>
      <w:r w:rsidRPr="00053A26">
        <w:rPr>
          <w:rFonts w:eastAsia="Calibri"/>
          <w:sz w:val="28"/>
          <w:szCs w:val="28"/>
          <w:lang w:eastAsia="en-US"/>
        </w:rPr>
        <w:t>недописывание</w:t>
      </w:r>
      <w:proofErr w:type="spellEnd"/>
      <w:r w:rsidRPr="00053A26">
        <w:rPr>
          <w:rFonts w:eastAsia="Calibri"/>
          <w:sz w:val="28"/>
          <w:szCs w:val="28"/>
          <w:lang w:eastAsia="en-US"/>
        </w:rPr>
        <w:t xml:space="preserve"> согласных в конце слова; мягкого знака в конце слова. </w:t>
      </w:r>
    </w:p>
    <w:p w:rsidR="00C001FE" w:rsidRPr="00053A26" w:rsidRDefault="00C001FE" w:rsidP="00C001FE">
      <w:pPr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>Причинами фонетических ошибок могут быть недоразвитие фонематического слуха, неправильное установление последовательности звуков; дефекты речи; не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53A26">
        <w:rPr>
          <w:rFonts w:eastAsia="Calibri"/>
          <w:sz w:val="28"/>
          <w:szCs w:val="28"/>
          <w:lang w:eastAsia="en-US"/>
        </w:rPr>
        <w:t>сформированность</w:t>
      </w:r>
      <w:proofErr w:type="spellEnd"/>
      <w:r w:rsidRPr="00053A26">
        <w:rPr>
          <w:rFonts w:eastAsia="Calibri"/>
          <w:sz w:val="28"/>
          <w:szCs w:val="28"/>
          <w:lang w:eastAsia="en-US"/>
        </w:rPr>
        <w:t xml:space="preserve"> навыков чтения; невнимательность; наличие неврологических нарушений.</w:t>
      </w:r>
    </w:p>
    <w:p w:rsidR="00C001FE" w:rsidRPr="00053A26" w:rsidRDefault="00C001FE" w:rsidP="00C001F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 xml:space="preserve">Для коррекции данной группы ошибок рекомендуется на уроках проводить упражнения в звуковом анализе и синтезе; на развитие фонематического слуха; проговаривание по слогам при списывании и письме. </w:t>
      </w:r>
    </w:p>
    <w:p w:rsidR="00C001FE" w:rsidRPr="00053A26" w:rsidRDefault="00C001FE" w:rsidP="00C001FE">
      <w:pPr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 xml:space="preserve">К </w:t>
      </w:r>
      <w:proofErr w:type="spellStart"/>
      <w:r w:rsidRPr="00053A26">
        <w:rPr>
          <w:rFonts w:eastAsia="Calibri"/>
          <w:sz w:val="28"/>
          <w:szCs w:val="28"/>
          <w:lang w:eastAsia="en-US"/>
        </w:rPr>
        <w:t>аграмматизмам</w:t>
      </w:r>
      <w:proofErr w:type="spellEnd"/>
      <w:r w:rsidRPr="00053A26">
        <w:rPr>
          <w:rFonts w:eastAsia="Calibri"/>
          <w:sz w:val="28"/>
          <w:szCs w:val="28"/>
          <w:lang w:eastAsia="en-US"/>
        </w:rPr>
        <w:t xml:space="preserve"> относятся: неправильное употребление слов; неправильное согласование; неправильное написание частей слова. </w:t>
      </w:r>
    </w:p>
    <w:p w:rsidR="00C001FE" w:rsidRPr="00053A26" w:rsidRDefault="00C001FE" w:rsidP="00C001FE">
      <w:pPr>
        <w:jc w:val="both"/>
        <w:rPr>
          <w:rFonts w:eastAsia="Calibri"/>
          <w:sz w:val="28"/>
          <w:szCs w:val="28"/>
          <w:lang w:eastAsia="en-US"/>
        </w:rPr>
      </w:pPr>
      <w:r w:rsidRPr="00053A26">
        <w:rPr>
          <w:rFonts w:eastAsia="Calibri"/>
          <w:sz w:val="28"/>
          <w:szCs w:val="28"/>
          <w:lang w:eastAsia="en-US"/>
        </w:rPr>
        <w:t xml:space="preserve">Основной причиной </w:t>
      </w:r>
      <w:proofErr w:type="spellStart"/>
      <w:r w:rsidRPr="00053A26">
        <w:rPr>
          <w:rFonts w:eastAsia="Calibri"/>
          <w:sz w:val="28"/>
          <w:szCs w:val="28"/>
          <w:lang w:eastAsia="en-US"/>
        </w:rPr>
        <w:t>аграмматических</w:t>
      </w:r>
      <w:proofErr w:type="spellEnd"/>
      <w:r w:rsidRPr="00053A26">
        <w:rPr>
          <w:rFonts w:eastAsia="Calibri"/>
          <w:sz w:val="28"/>
          <w:szCs w:val="28"/>
          <w:lang w:eastAsia="en-US"/>
        </w:rPr>
        <w:t xml:space="preserve"> ошибок является общее недоразвитие речи. </w:t>
      </w:r>
    </w:p>
    <w:p w:rsidR="00C001FE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46C7">
        <w:rPr>
          <w:rFonts w:eastAsia="Calibri"/>
          <w:sz w:val="28"/>
          <w:szCs w:val="28"/>
          <w:lang w:eastAsia="en-US"/>
        </w:rPr>
        <w:t>Для коррекции данной группы ошибок рекомендуется на уроках проводить работу по общему речевому развитию слепых обучающихся.</w:t>
      </w:r>
      <w:r w:rsidRPr="00CF46C7">
        <w:rPr>
          <w:i/>
          <w:iCs/>
          <w:color w:val="000000"/>
          <w:sz w:val="28"/>
          <w:szCs w:val="28"/>
        </w:rPr>
        <w:t xml:space="preserve"> </w:t>
      </w:r>
    </w:p>
    <w:p w:rsidR="00C001FE" w:rsidRPr="00CF46C7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46C7">
        <w:rPr>
          <w:color w:val="000000"/>
          <w:sz w:val="28"/>
          <w:szCs w:val="28"/>
        </w:rPr>
        <w:t xml:space="preserve">Использование усвоенных языковых средств (слов, словосочетаний и конструкций предложений) для выражения </w:t>
      </w:r>
      <w:proofErr w:type="gramStart"/>
      <w:r w:rsidRPr="00CF46C7">
        <w:rPr>
          <w:color w:val="000000"/>
          <w:sz w:val="28"/>
          <w:szCs w:val="28"/>
        </w:rPr>
        <w:t>просьбы</w:t>
      </w:r>
      <w:r>
        <w:rPr>
          <w:color w:val="000000"/>
          <w:sz w:val="28"/>
          <w:szCs w:val="28"/>
        </w:rPr>
        <w:t xml:space="preserve"> </w:t>
      </w:r>
      <w:r w:rsidRPr="00CF46C7">
        <w:rPr>
          <w:color w:val="000000"/>
          <w:sz w:val="28"/>
          <w:szCs w:val="28"/>
        </w:rPr>
        <w:t xml:space="preserve"> и</w:t>
      </w:r>
      <w:proofErr w:type="gramEnd"/>
      <w:r w:rsidRPr="00CF46C7">
        <w:rPr>
          <w:color w:val="000000"/>
          <w:sz w:val="28"/>
          <w:szCs w:val="28"/>
        </w:rPr>
        <w:t xml:space="preserve"> собственного намерения (после проведения подготовительной работы); ответов на вопросы педагога и сверстников. Пересказ прослушанных и предварительно разобранных небольших по объему текстов с опорой на вопросы учителя и рельефный иллюстративный материал. Составление двух-трех предложений с опорой на серию рельефных сюжетных картин, организованные наблюдения, практические действия и т.д.</w:t>
      </w:r>
    </w:p>
    <w:p w:rsidR="00C001FE" w:rsidRPr="00CF46C7" w:rsidRDefault="00C001FE" w:rsidP="00C001FE">
      <w:pPr>
        <w:shd w:val="clear" w:color="auto" w:fill="FFFFFF" w:themeFill="background1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C001FE" w:rsidRPr="00CF46C7" w:rsidRDefault="00C001FE" w:rsidP="00C001FE">
      <w:pPr>
        <w:pStyle w:val="a7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F46C7">
        <w:rPr>
          <w:rFonts w:eastAsia="Calibri"/>
          <w:sz w:val="28"/>
          <w:szCs w:val="28"/>
          <w:lang w:eastAsia="en-US"/>
        </w:rPr>
        <w:t>Это необходимо учитывать при оценивании письменных работ обучающихся.</w:t>
      </w:r>
      <w:r w:rsidRPr="00CF46C7">
        <w:rPr>
          <w:i/>
          <w:iCs/>
          <w:color w:val="000000"/>
          <w:sz w:val="28"/>
          <w:szCs w:val="28"/>
        </w:rPr>
        <w:t xml:space="preserve"> </w:t>
      </w:r>
    </w:p>
    <w:p w:rsidR="00C001FE" w:rsidRPr="00CF46C7" w:rsidRDefault="00C001FE" w:rsidP="00C001FE">
      <w:pPr>
        <w:shd w:val="clear" w:color="auto" w:fill="FFFFFF" w:themeFill="background1"/>
        <w:jc w:val="both"/>
        <w:rPr>
          <w:rFonts w:eastAsia="Calibri"/>
          <w:sz w:val="28"/>
          <w:szCs w:val="28"/>
          <w:lang w:eastAsia="en-US"/>
        </w:rPr>
      </w:pPr>
    </w:p>
    <w:p w:rsidR="00C001FE" w:rsidRPr="00CF46C7" w:rsidRDefault="00C001FE" w:rsidP="00C001FE">
      <w:pPr>
        <w:shd w:val="clear" w:color="auto" w:fill="FFFFFF" w:themeFill="background1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CF46C7">
        <w:rPr>
          <w:rFonts w:eastAsia="Calibri"/>
          <w:b/>
          <w:sz w:val="28"/>
          <w:szCs w:val="28"/>
          <w:lang w:eastAsia="en-US"/>
        </w:rPr>
        <w:t>Место курса в учебном плане</w:t>
      </w:r>
    </w:p>
    <w:p w:rsidR="00C001FE" w:rsidRPr="00053A26" w:rsidRDefault="00C001FE" w:rsidP="00C001FE">
      <w:pPr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На уроках русского языка обучаю</w:t>
      </w:r>
      <w:r w:rsidRPr="00053A26">
        <w:rPr>
          <w:rFonts w:eastAsia="Calibri"/>
          <w:sz w:val="28"/>
          <w:szCs w:val="28"/>
          <w:lang w:eastAsia="en-US"/>
        </w:rPr>
        <w:t xml:space="preserve">щиеся овладевают обще-учебными умениями, связанными с полноценной речевой деятельностью. В процессе </w:t>
      </w:r>
      <w:proofErr w:type="gramStart"/>
      <w:r w:rsidRPr="00053A26">
        <w:rPr>
          <w:rFonts w:eastAsia="Calibri"/>
          <w:sz w:val="28"/>
          <w:szCs w:val="28"/>
          <w:lang w:eastAsia="en-US"/>
        </w:rPr>
        <w:t>изучения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53A26">
        <w:rPr>
          <w:rFonts w:eastAsia="Calibri"/>
          <w:sz w:val="28"/>
          <w:szCs w:val="28"/>
          <w:lang w:eastAsia="en-US"/>
        </w:rPr>
        <w:t xml:space="preserve"> русского</w:t>
      </w:r>
      <w:proofErr w:type="gramEnd"/>
      <w:r w:rsidRPr="00053A26">
        <w:rPr>
          <w:rFonts w:eastAsia="Calibri"/>
          <w:sz w:val="28"/>
          <w:szCs w:val="28"/>
          <w:lang w:eastAsia="en-US"/>
        </w:rPr>
        <w:t xml:space="preserve"> языка </w:t>
      </w:r>
      <w:r>
        <w:rPr>
          <w:rFonts w:eastAsia="Calibri"/>
          <w:sz w:val="28"/>
          <w:szCs w:val="28"/>
          <w:lang w:eastAsia="en-US"/>
        </w:rPr>
        <w:t>обучаю</w:t>
      </w:r>
      <w:r w:rsidRPr="00053A26">
        <w:rPr>
          <w:rFonts w:eastAsia="Calibri"/>
          <w:sz w:val="28"/>
          <w:szCs w:val="28"/>
          <w:lang w:eastAsia="en-US"/>
        </w:rPr>
        <w:t>щиеся получают возможность реализовать себя в устном и письменном общении, потребность в творческом самовыражении, учатся использовать язык с целью поиска необходимой информации в различных источниках для выполнения учебных заданий. Поэтому русский язык занимает главное место в учебном плане начальной школы.</w:t>
      </w:r>
    </w:p>
    <w:p w:rsidR="00C001FE" w:rsidRDefault="00C001FE" w:rsidP="00C001FE">
      <w:pPr>
        <w:pStyle w:val="p11"/>
        <w:spacing w:before="0" w:beforeAutospacing="0" w:after="0" w:afterAutospacing="0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5</w:t>
      </w:r>
      <w:r w:rsidRPr="00053A26">
        <w:rPr>
          <w:rFonts w:eastAsia="Calibri"/>
          <w:sz w:val="28"/>
          <w:szCs w:val="28"/>
          <w:lang w:eastAsia="en-US"/>
        </w:rPr>
        <w:t xml:space="preserve"> классе начальной школы на ур</w:t>
      </w:r>
      <w:r>
        <w:rPr>
          <w:rFonts w:eastAsia="Calibri"/>
          <w:sz w:val="28"/>
          <w:szCs w:val="28"/>
          <w:lang w:eastAsia="en-US"/>
        </w:rPr>
        <w:t>оки русского языка отводится   3</w:t>
      </w:r>
      <w:r w:rsidRPr="00053A26">
        <w:rPr>
          <w:rFonts w:eastAsia="Calibri"/>
          <w:sz w:val="28"/>
          <w:szCs w:val="28"/>
          <w:lang w:eastAsia="en-US"/>
        </w:rPr>
        <w:t xml:space="preserve"> часа в нед</w:t>
      </w:r>
      <w:r>
        <w:rPr>
          <w:rFonts w:eastAsia="Calibri"/>
          <w:sz w:val="28"/>
          <w:szCs w:val="28"/>
          <w:lang w:eastAsia="en-US"/>
        </w:rPr>
        <w:t>елю. Программа рассчитана на 102 часа</w:t>
      </w:r>
      <w:r w:rsidRPr="00053A26">
        <w:rPr>
          <w:rFonts w:eastAsia="Calibri"/>
          <w:sz w:val="28"/>
          <w:szCs w:val="28"/>
          <w:lang w:eastAsia="en-US"/>
        </w:rPr>
        <w:t xml:space="preserve"> (34 </w:t>
      </w:r>
      <w:proofErr w:type="gramStart"/>
      <w:r w:rsidRPr="00053A26">
        <w:rPr>
          <w:rFonts w:eastAsia="Calibri"/>
          <w:sz w:val="28"/>
          <w:szCs w:val="28"/>
          <w:lang w:eastAsia="en-US"/>
        </w:rPr>
        <w:t xml:space="preserve">учебные  </w:t>
      </w:r>
      <w:r>
        <w:rPr>
          <w:rFonts w:eastAsia="Calibri"/>
          <w:sz w:val="28"/>
          <w:szCs w:val="28"/>
          <w:lang w:eastAsia="en-US"/>
        </w:rPr>
        <w:t>недели</w:t>
      </w:r>
      <w:proofErr w:type="gramEnd"/>
      <w:r>
        <w:rPr>
          <w:rFonts w:eastAsia="Calibri"/>
          <w:sz w:val="28"/>
          <w:szCs w:val="28"/>
          <w:lang w:eastAsia="en-US"/>
        </w:rPr>
        <w:t>)</w:t>
      </w:r>
      <w:r w:rsidRPr="005947AC">
        <w:rPr>
          <w:b/>
          <w:sz w:val="28"/>
          <w:szCs w:val="28"/>
        </w:rPr>
        <w:t xml:space="preserve"> </w:t>
      </w:r>
    </w:p>
    <w:p w:rsidR="00C001FE" w:rsidRDefault="00C001FE" w:rsidP="00C001FE">
      <w:pPr>
        <w:pStyle w:val="p11"/>
        <w:spacing w:before="0" w:beforeAutospacing="0" w:after="0" w:afterAutospacing="0"/>
        <w:rPr>
          <w:b/>
          <w:sz w:val="28"/>
          <w:szCs w:val="28"/>
        </w:rPr>
      </w:pPr>
    </w:p>
    <w:p w:rsidR="00C001FE" w:rsidRPr="005947AC" w:rsidRDefault="00C001FE" w:rsidP="00C001FE">
      <w:pPr>
        <w:pStyle w:val="p11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5947AC">
        <w:rPr>
          <w:b/>
          <w:sz w:val="28"/>
          <w:szCs w:val="28"/>
        </w:rPr>
        <w:t>2. Планируемые результаты освоения учебного предмета</w:t>
      </w:r>
    </w:p>
    <w:p w:rsidR="00C001FE" w:rsidRPr="005947AC" w:rsidRDefault="00C001FE" w:rsidP="00C001FE">
      <w:pPr>
        <w:pStyle w:val="p11"/>
        <w:spacing w:before="0" w:beforeAutospacing="0" w:after="0" w:afterAutospacing="0"/>
        <w:ind w:hanging="426"/>
        <w:jc w:val="center"/>
        <w:rPr>
          <w:sz w:val="28"/>
          <w:szCs w:val="28"/>
        </w:rPr>
      </w:pPr>
    </w:p>
    <w:p w:rsidR="006C6E20" w:rsidRDefault="00C001FE" w:rsidP="00C001FE">
      <w:pPr>
        <w:pStyle w:val="p11"/>
        <w:spacing w:before="0" w:beforeAutospacing="0" w:after="0" w:afterAutospacing="0"/>
        <w:ind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5947AC">
        <w:rPr>
          <w:sz w:val="28"/>
          <w:szCs w:val="28"/>
        </w:rPr>
        <w:t>Русский язык станет средством развития их мышления, воображения, интеллектуальных и творческих способностей. В результате изучения русского языка у слепых обучающихся, будет сформирован учебно-</w:t>
      </w:r>
      <w:r>
        <w:rPr>
          <w:sz w:val="28"/>
          <w:szCs w:val="28"/>
        </w:rPr>
        <w:t xml:space="preserve">познавательный интерес к </w:t>
      </w:r>
      <w:proofErr w:type="spellStart"/>
      <w:r>
        <w:rPr>
          <w:sz w:val="28"/>
          <w:szCs w:val="28"/>
        </w:rPr>
        <w:t>новому</w:t>
      </w:r>
      <w:r w:rsidRPr="005947AC">
        <w:rPr>
          <w:sz w:val="28"/>
          <w:szCs w:val="28"/>
        </w:rPr>
        <w:t>учебному</w:t>
      </w:r>
      <w:proofErr w:type="spellEnd"/>
      <w:r w:rsidRPr="005947AC">
        <w:rPr>
          <w:sz w:val="28"/>
          <w:szCs w:val="28"/>
        </w:rPr>
        <w:t xml:space="preserve"> материалу по русскому языку и способам решения новой языковой задачи. Обучающиеся овладеют представлениями о нормах русского языка и правилах речевого этикета; научатся ориентироваться в целях, задачах, средствах и условиях общения, выбирать адекватные языковые средства для успешного решения коммуникативных задач. В результате изучения учебного предмета «Русский язык» у слепых обучающихся будут совершенствоваться навыки осязания и мелкой моторики, развиваться и повышаться возможности остаточного зрения (для слепых обучающихся с остаточным зрением), формироваться навыки ориентировки в </w:t>
      </w:r>
      <w:proofErr w:type="spellStart"/>
      <w:r w:rsidRPr="005947AC">
        <w:rPr>
          <w:sz w:val="28"/>
          <w:szCs w:val="28"/>
        </w:rPr>
        <w:t>микропространстве</w:t>
      </w:r>
      <w:proofErr w:type="spellEnd"/>
      <w:r w:rsidRPr="005947AC">
        <w:rPr>
          <w:sz w:val="28"/>
          <w:szCs w:val="28"/>
        </w:rPr>
        <w:t xml:space="preserve"> (на рабочем месте, в учебнике, в тетради на приборе Л. Брайля), координация и темп движений, навыки осязательного обследования при работе с дидактическим материалом. Они овладеют умением соотносить рельефные изображения с натуральными объектами и их моделями. Слепые обучающиеся овладеют умениями и навыками письма с использованием рельефно-точечного шрифта Л. Брайля. Научатся воспринимать и представлять одну и ту же букву в двух различных положениях: в одном положении при письме, в другом – при чтении. В целях контроля за процессом письма будет формироваться умение читать грифелем написанный текст, не открывая письменного прибора.</w:t>
      </w:r>
    </w:p>
    <w:p w:rsidR="00C001FE" w:rsidRDefault="006C6E20" w:rsidP="00C001FE">
      <w:pPr>
        <w:pStyle w:val="p11"/>
        <w:spacing w:before="0" w:beforeAutospacing="0" w:after="0" w:afterAutospacing="0"/>
        <w:ind w:hanging="426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001FE" w:rsidRPr="005947AC">
        <w:rPr>
          <w:sz w:val="28"/>
          <w:szCs w:val="28"/>
        </w:rPr>
        <w:t>Слепой обуча</w:t>
      </w:r>
      <w:r>
        <w:rPr>
          <w:sz w:val="28"/>
          <w:szCs w:val="28"/>
        </w:rPr>
        <w:t xml:space="preserve">ющийся </w:t>
      </w:r>
      <w:r w:rsidR="00C001FE" w:rsidRPr="005947AC">
        <w:rPr>
          <w:sz w:val="28"/>
          <w:szCs w:val="28"/>
        </w:rPr>
        <w:t xml:space="preserve"> овладеет системой знаний, умений и навыков: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соблюдать в повседневной жизни нормы речевого этикета и правила устного общения (умение слышать, реагировать на реплики, поддерживать разговор); определять свое мнение к содержанию прочитанного или прослушанного и передавать его с помощью интонации; самостоятельно озаглавливать текст; определять тему текста и </w:t>
      </w:r>
      <w:r w:rsidR="00C001FE" w:rsidRPr="005947AC">
        <w:rPr>
          <w:sz w:val="28"/>
          <w:szCs w:val="28"/>
        </w:rPr>
        <w:lastRenderedPageBreak/>
        <w:t>его части; составлять план текста; писать изложение текста (не более 70 – 80 слов) по данному учителем и самостоятельно составленному плану; составлять объяснение рельефного рисунка, красочной сюжетной картинки (для слепых обучающихся с остаточным зрением), используемой для конкретизации прочитанного текста; сочинять письма, поздравительные открытки, записки и другие небольшие тексты для конкретных ситуаций общения; 18 создавать элементарные тексты рассуждения-доказательства; подробно, кратко или выборочно пересказывать текст; пересказывать текст от другого лица; составлять устные высказывания на темы, близкие обучающемуся (об интересном случае из своей жизни, о любимом занятии и др.) с использованием разных типов речи: описания, повествования и рассуждения; анализировать и корректировать тексты с нарушенным порядком предложений, находить в тексте смысловые пропуски; корректировать тексты, в которых допущены нарушения культуры речи;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 соблюдать нормы речевого взаимодействия при интерактивном общении (</w:t>
      </w:r>
      <w:proofErr w:type="spellStart"/>
      <w:r w:rsidR="00C001FE" w:rsidRPr="005947AC">
        <w:rPr>
          <w:sz w:val="28"/>
          <w:szCs w:val="28"/>
        </w:rPr>
        <w:t>sms</w:t>
      </w:r>
      <w:proofErr w:type="spellEnd"/>
      <w:r w:rsidR="00C001FE" w:rsidRPr="005947AC">
        <w:rPr>
          <w:sz w:val="28"/>
          <w:szCs w:val="28"/>
        </w:rPr>
        <w:t>- ¬сообщения, электронная почта, Интернет и другие виды и способы связи)</w:t>
      </w:r>
    </w:p>
    <w:p w:rsidR="0007411E" w:rsidRPr="0007411E" w:rsidRDefault="0007411E" w:rsidP="00386319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07411E" w:rsidRPr="0007411E" w:rsidRDefault="0007411E" w:rsidP="0007411E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07411E" w:rsidRPr="0007411E" w:rsidRDefault="0007411E" w:rsidP="0007411E">
      <w:pPr>
        <w:numPr>
          <w:ilvl w:val="0"/>
          <w:numId w:val="3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07411E" w:rsidRPr="0007411E" w:rsidRDefault="0007411E" w:rsidP="0007411E">
      <w:pPr>
        <w:numPr>
          <w:ilvl w:val="0"/>
          <w:numId w:val="4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осознание своей этнокультурной и российской граждан</w:t>
      </w:r>
      <w:r w:rsidRPr="0007411E">
        <w:rPr>
          <w:color w:val="000000"/>
          <w:sz w:val="28"/>
          <w:szCs w:val="28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07411E">
        <w:rPr>
          <w:color w:val="000000"/>
          <w:sz w:val="28"/>
          <w:szCs w:val="28"/>
        </w:rPr>
        <w:softHyphen/>
        <w:t>нального общения народов России;</w:t>
      </w:r>
    </w:p>
    <w:p w:rsidR="0007411E" w:rsidRPr="0007411E" w:rsidRDefault="0007411E" w:rsidP="0007411E">
      <w:pPr>
        <w:numPr>
          <w:ilvl w:val="0"/>
          <w:numId w:val="5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 сопричастность к прошлому, настоящему и будущему сво</w:t>
      </w:r>
      <w:r w:rsidRPr="0007411E">
        <w:rPr>
          <w:color w:val="000000"/>
          <w:sz w:val="28"/>
          <w:szCs w:val="28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07411E" w:rsidRPr="0007411E" w:rsidRDefault="0007411E" w:rsidP="0007411E">
      <w:pPr>
        <w:numPr>
          <w:ilvl w:val="0"/>
          <w:numId w:val="6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07411E" w:rsidRPr="0007411E" w:rsidRDefault="0007411E" w:rsidP="0007411E">
      <w:pPr>
        <w:numPr>
          <w:ilvl w:val="0"/>
          <w:numId w:val="7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lastRenderedPageBreak/>
        <w:t>первоначальные представления о человеке как члене об</w:t>
      </w:r>
      <w:r w:rsidRPr="0007411E">
        <w:rPr>
          <w:color w:val="000000"/>
          <w:sz w:val="28"/>
          <w:szCs w:val="28"/>
        </w:rPr>
        <w:softHyphen/>
        <w:t>щества, о правах и ответственности, уважении и достоинстве человека, о нравственно</w:t>
      </w:r>
      <w:r w:rsidRPr="0007411E">
        <w:rPr>
          <w:color w:val="000000"/>
          <w:sz w:val="28"/>
          <w:szCs w:val="28"/>
        </w:rPr>
        <w:softHyphen/>
        <w:t>-этических нормах поведения и прави</w:t>
      </w:r>
      <w:r w:rsidRPr="0007411E">
        <w:rPr>
          <w:color w:val="000000"/>
          <w:sz w:val="28"/>
          <w:szCs w:val="28"/>
        </w:rPr>
        <w:softHyphen/>
        <w:t>лах межличностных отношений, в том числе отражённых в художественных произведениях;</w:t>
      </w:r>
    </w:p>
    <w:p w:rsidR="0007411E" w:rsidRPr="0007411E" w:rsidRDefault="0007411E" w:rsidP="0007411E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07411E" w:rsidRPr="0007411E" w:rsidRDefault="0007411E" w:rsidP="0007411E">
      <w:pPr>
        <w:numPr>
          <w:ilvl w:val="0"/>
          <w:numId w:val="8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07411E" w:rsidRPr="0007411E" w:rsidRDefault="0007411E" w:rsidP="0007411E">
      <w:pPr>
        <w:numPr>
          <w:ilvl w:val="0"/>
          <w:numId w:val="9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7411E" w:rsidRPr="0007411E" w:rsidRDefault="0007411E" w:rsidP="0007411E">
      <w:pPr>
        <w:numPr>
          <w:ilvl w:val="0"/>
          <w:numId w:val="10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 xml:space="preserve">неприятие любых форм поведения, направленных на причинение </w:t>
      </w:r>
      <w:proofErr w:type="gramStart"/>
      <w:r w:rsidRPr="0007411E">
        <w:rPr>
          <w:color w:val="000000"/>
          <w:sz w:val="28"/>
          <w:szCs w:val="28"/>
        </w:rPr>
        <w:t>физического  и</w:t>
      </w:r>
      <w:proofErr w:type="gramEnd"/>
      <w:r w:rsidRPr="0007411E">
        <w:rPr>
          <w:color w:val="000000"/>
          <w:sz w:val="28"/>
          <w:szCs w:val="28"/>
        </w:rPr>
        <w:t>  морального  вреда  другим  людям (в том числе связанного с использованием недопустимых средств языка);</w:t>
      </w:r>
    </w:p>
    <w:p w:rsidR="0007411E" w:rsidRPr="0007411E" w:rsidRDefault="0007411E" w:rsidP="0007411E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b/>
          <w:bCs/>
          <w:color w:val="000000"/>
          <w:sz w:val="28"/>
          <w:szCs w:val="28"/>
        </w:rPr>
        <w:t>эстетического воспитания:</w:t>
      </w:r>
    </w:p>
    <w:p w:rsidR="0007411E" w:rsidRPr="0007411E" w:rsidRDefault="0007411E" w:rsidP="0007411E">
      <w:pPr>
        <w:numPr>
          <w:ilvl w:val="0"/>
          <w:numId w:val="11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7411E" w:rsidRPr="0007411E" w:rsidRDefault="0007411E" w:rsidP="0007411E">
      <w:pPr>
        <w:numPr>
          <w:ilvl w:val="0"/>
          <w:numId w:val="12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стремление к самовыражению в разных видах художе</w:t>
      </w:r>
      <w:r w:rsidRPr="0007411E">
        <w:rPr>
          <w:color w:val="000000"/>
          <w:sz w:val="28"/>
          <w:szCs w:val="28"/>
        </w:rPr>
        <w:softHyphen/>
        <w:t>ственной деятельности, в том числе в искусстве слова; осозна</w:t>
      </w:r>
      <w:r w:rsidRPr="0007411E">
        <w:rPr>
          <w:color w:val="000000"/>
          <w:sz w:val="28"/>
          <w:szCs w:val="28"/>
        </w:rPr>
        <w:softHyphen/>
        <w:t>ние важности русского языка как средства общения и самовы</w:t>
      </w:r>
      <w:r w:rsidRPr="0007411E">
        <w:rPr>
          <w:color w:val="000000"/>
          <w:sz w:val="28"/>
          <w:szCs w:val="28"/>
        </w:rPr>
        <w:softHyphen/>
        <w:t>ражения;</w:t>
      </w:r>
    </w:p>
    <w:p w:rsidR="0007411E" w:rsidRPr="0007411E" w:rsidRDefault="0007411E" w:rsidP="0007411E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07411E" w:rsidRPr="0007411E" w:rsidRDefault="0007411E" w:rsidP="0007411E">
      <w:pPr>
        <w:numPr>
          <w:ilvl w:val="0"/>
          <w:numId w:val="13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07411E" w:rsidRPr="0007411E" w:rsidRDefault="0007411E" w:rsidP="0007411E">
      <w:pPr>
        <w:numPr>
          <w:ilvl w:val="0"/>
          <w:numId w:val="14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бережное отношение к физическому и психическому здо</w:t>
      </w:r>
      <w:r w:rsidRPr="0007411E">
        <w:rPr>
          <w:color w:val="000000"/>
          <w:sz w:val="28"/>
          <w:szCs w:val="28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07411E">
        <w:rPr>
          <w:color w:val="000000"/>
          <w:sz w:val="28"/>
          <w:szCs w:val="28"/>
        </w:rPr>
        <w:softHyphen/>
        <w:t>вил общения;</w:t>
      </w:r>
    </w:p>
    <w:p w:rsidR="0007411E" w:rsidRPr="0007411E" w:rsidRDefault="0007411E" w:rsidP="0007411E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b/>
          <w:bCs/>
          <w:color w:val="000000"/>
          <w:sz w:val="28"/>
          <w:szCs w:val="28"/>
        </w:rPr>
        <w:t>трудового воспитания:</w:t>
      </w:r>
    </w:p>
    <w:p w:rsidR="0007411E" w:rsidRPr="0007411E" w:rsidRDefault="0007411E" w:rsidP="0007411E">
      <w:pPr>
        <w:numPr>
          <w:ilvl w:val="0"/>
          <w:numId w:val="15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lastRenderedPageBreak/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07411E">
        <w:rPr>
          <w:color w:val="000000"/>
          <w:sz w:val="28"/>
          <w:szCs w:val="28"/>
        </w:rPr>
        <w:softHyphen/>
        <w:t>вой деятельности, интерес к различным профессиям, возника</w:t>
      </w:r>
      <w:r w:rsidRPr="0007411E">
        <w:rPr>
          <w:color w:val="000000"/>
          <w:sz w:val="28"/>
          <w:szCs w:val="28"/>
        </w:rPr>
        <w:softHyphen/>
        <w:t>ющий при обсуждении примеров из художественных произве</w:t>
      </w:r>
      <w:r w:rsidRPr="0007411E">
        <w:rPr>
          <w:color w:val="000000"/>
          <w:sz w:val="28"/>
          <w:szCs w:val="28"/>
        </w:rPr>
        <w:softHyphen/>
        <w:t>дений;</w:t>
      </w:r>
    </w:p>
    <w:p w:rsidR="0007411E" w:rsidRPr="0007411E" w:rsidRDefault="0007411E" w:rsidP="0007411E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07411E" w:rsidRPr="0007411E" w:rsidRDefault="0007411E" w:rsidP="0007411E">
      <w:pPr>
        <w:numPr>
          <w:ilvl w:val="0"/>
          <w:numId w:val="16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07411E" w:rsidRPr="0007411E" w:rsidRDefault="0007411E" w:rsidP="0007411E">
      <w:pPr>
        <w:numPr>
          <w:ilvl w:val="0"/>
          <w:numId w:val="17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неприятие действий, приносящих ей вред;</w:t>
      </w:r>
    </w:p>
    <w:p w:rsidR="0007411E" w:rsidRPr="0007411E" w:rsidRDefault="0007411E" w:rsidP="0007411E">
      <w:pPr>
        <w:ind w:firstLine="227"/>
        <w:jc w:val="both"/>
        <w:rPr>
          <w:color w:val="000000"/>
          <w:sz w:val="28"/>
          <w:szCs w:val="28"/>
        </w:rPr>
      </w:pPr>
      <w:r w:rsidRPr="0007411E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07411E" w:rsidRPr="0007411E" w:rsidRDefault="0007411E" w:rsidP="0007411E">
      <w:pPr>
        <w:numPr>
          <w:ilvl w:val="0"/>
          <w:numId w:val="18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07411E" w:rsidRPr="0007411E" w:rsidRDefault="0007411E" w:rsidP="0007411E">
      <w:pPr>
        <w:numPr>
          <w:ilvl w:val="0"/>
          <w:numId w:val="19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07411E"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07411E">
        <w:rPr>
          <w:color w:val="000000"/>
          <w:sz w:val="28"/>
          <w:szCs w:val="28"/>
        </w:rPr>
        <w:softHyphen/>
        <w:t>ность и самостоятельность в его познании.</w:t>
      </w:r>
    </w:p>
    <w:p w:rsidR="00C001FE" w:rsidRDefault="00C001FE" w:rsidP="00C001FE">
      <w:pPr>
        <w:outlineLvl w:val="0"/>
        <w:rPr>
          <w:sz w:val="28"/>
          <w:szCs w:val="28"/>
        </w:rPr>
      </w:pPr>
      <w:proofErr w:type="spellStart"/>
      <w:r w:rsidRPr="005947AC">
        <w:rPr>
          <w:b/>
          <w:bCs/>
          <w:color w:val="231F20"/>
          <w:sz w:val="28"/>
          <w:szCs w:val="28"/>
        </w:rPr>
        <w:t>Метапредметные</w:t>
      </w:r>
      <w:proofErr w:type="spellEnd"/>
      <w:r w:rsidRPr="005947AC">
        <w:rPr>
          <w:b/>
          <w:bCs/>
          <w:color w:val="231F20"/>
          <w:sz w:val="28"/>
          <w:szCs w:val="28"/>
        </w:rPr>
        <w:t>:</w:t>
      </w:r>
      <w:r w:rsidRPr="005947AC">
        <w:rPr>
          <w:sz w:val="28"/>
          <w:szCs w:val="28"/>
        </w:rPr>
        <w:t xml:space="preserve"> </w:t>
      </w:r>
    </w:p>
    <w:p w:rsidR="00C001FE" w:rsidRPr="005947AC" w:rsidRDefault="00C001FE" w:rsidP="00C001FE">
      <w:pPr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5947AC">
        <w:rPr>
          <w:sz w:val="28"/>
          <w:szCs w:val="28"/>
        </w:rPr>
        <w:t>О</w:t>
      </w:r>
      <w:r>
        <w:rPr>
          <w:sz w:val="28"/>
          <w:szCs w:val="28"/>
        </w:rPr>
        <w:t xml:space="preserve">своение </w:t>
      </w:r>
      <w:r w:rsidRPr="005947AC">
        <w:rPr>
          <w:sz w:val="28"/>
          <w:szCs w:val="28"/>
        </w:rPr>
        <w:t>слепыми обучающимися</w:t>
      </w:r>
      <w:r>
        <w:rPr>
          <w:sz w:val="28"/>
          <w:szCs w:val="28"/>
        </w:rPr>
        <w:t xml:space="preserve"> универсальных учебных действий</w:t>
      </w:r>
      <w:r w:rsidRPr="005947AC">
        <w:rPr>
          <w:sz w:val="28"/>
          <w:szCs w:val="28"/>
        </w:rPr>
        <w:t>(</w:t>
      </w:r>
      <w:proofErr w:type="spellStart"/>
      <w:proofErr w:type="gramStart"/>
      <w:r w:rsidRPr="005947AC">
        <w:rPr>
          <w:sz w:val="28"/>
          <w:szCs w:val="28"/>
        </w:rPr>
        <w:t>познавательные,регулятивныекоммуникативные</w:t>
      </w:r>
      <w:proofErr w:type="spellEnd"/>
      <w:proofErr w:type="gramEnd"/>
      <w:r w:rsidRPr="005947AC">
        <w:rPr>
          <w:sz w:val="28"/>
          <w:szCs w:val="28"/>
        </w:rPr>
        <w:t>), обеспечивающих овладение ключевыми компетенциями, составляющими основу умения учиться.</w:t>
      </w:r>
    </w:p>
    <w:p w:rsidR="00C001FE" w:rsidRPr="005947AC" w:rsidRDefault="00C001FE" w:rsidP="00C001FE">
      <w:pPr>
        <w:pStyle w:val="a3"/>
        <w:ind w:left="0" w:firstLine="709"/>
        <w:rPr>
          <w:sz w:val="28"/>
          <w:szCs w:val="28"/>
        </w:rPr>
      </w:pPr>
      <w:r w:rsidRPr="005947AC">
        <w:rPr>
          <w:sz w:val="28"/>
          <w:szCs w:val="28"/>
        </w:rPr>
        <w:t>2.Умение использовать сохранные анализаторы в различных видах деятельности (учебно-познавательной, ориентировочной, трудовой);</w:t>
      </w:r>
    </w:p>
    <w:p w:rsidR="00C001FE" w:rsidRPr="005947AC" w:rsidRDefault="00C001FE" w:rsidP="00C001FE">
      <w:pPr>
        <w:pStyle w:val="a3"/>
        <w:ind w:left="0" w:firstLine="709"/>
        <w:rPr>
          <w:sz w:val="28"/>
          <w:szCs w:val="28"/>
        </w:rPr>
      </w:pPr>
      <w:r w:rsidRPr="005947AC">
        <w:rPr>
          <w:sz w:val="28"/>
          <w:szCs w:val="28"/>
        </w:rPr>
        <w:t xml:space="preserve">3. Применять тактильно-осязательный и слуховой способы восприятия. Владение слепыми обучающимися основами рельефно-точечной системы обозначений Л. Брайля, умение использовать современные средства коммуникации и </w:t>
      </w:r>
      <w:proofErr w:type="spellStart"/>
      <w:r w:rsidRPr="005947AC">
        <w:rPr>
          <w:sz w:val="28"/>
          <w:szCs w:val="28"/>
        </w:rPr>
        <w:t>тифлотехнические</w:t>
      </w:r>
      <w:proofErr w:type="spellEnd"/>
      <w:r w:rsidRPr="005947AC">
        <w:rPr>
          <w:sz w:val="28"/>
          <w:szCs w:val="28"/>
        </w:rPr>
        <w:t xml:space="preserve"> средства, использующиеся на данной образовательной ступени. </w:t>
      </w:r>
    </w:p>
    <w:p w:rsidR="00C001FE" w:rsidRPr="005947AC" w:rsidRDefault="00C001FE" w:rsidP="00C001FE">
      <w:pPr>
        <w:pStyle w:val="a3"/>
        <w:ind w:left="0" w:firstLine="709"/>
        <w:rPr>
          <w:sz w:val="28"/>
          <w:szCs w:val="28"/>
        </w:rPr>
      </w:pPr>
      <w:r w:rsidRPr="005947AC">
        <w:rPr>
          <w:sz w:val="28"/>
          <w:szCs w:val="28"/>
        </w:rPr>
        <w:t xml:space="preserve">4.Способность к преобразованию, сохранению и передаче информации, полученной в результате чтения или </w:t>
      </w:r>
      <w:proofErr w:type="spellStart"/>
      <w:r w:rsidRPr="005947AC">
        <w:rPr>
          <w:sz w:val="28"/>
          <w:szCs w:val="28"/>
        </w:rPr>
        <w:t>аудирования</w:t>
      </w:r>
      <w:proofErr w:type="spellEnd"/>
      <w:r w:rsidRPr="005947AC">
        <w:rPr>
          <w:sz w:val="28"/>
          <w:szCs w:val="28"/>
        </w:rPr>
        <w:t>;</w:t>
      </w:r>
    </w:p>
    <w:p w:rsidR="00C001FE" w:rsidRDefault="00C001FE" w:rsidP="00C001FE">
      <w:pPr>
        <w:pStyle w:val="a3"/>
        <w:ind w:left="0" w:firstLine="709"/>
        <w:rPr>
          <w:sz w:val="28"/>
          <w:szCs w:val="28"/>
        </w:rPr>
      </w:pPr>
      <w:r w:rsidRPr="005947AC">
        <w:rPr>
          <w:sz w:val="28"/>
          <w:szCs w:val="28"/>
        </w:rPr>
        <w:t>5. Адекватно использовать жесты, мими</w:t>
      </w:r>
      <w:r>
        <w:rPr>
          <w:sz w:val="28"/>
          <w:szCs w:val="28"/>
        </w:rPr>
        <w:t>ку в процессе речевого общения</w:t>
      </w:r>
    </w:p>
    <w:p w:rsidR="00C001FE" w:rsidRDefault="00C001FE" w:rsidP="00C001FE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6.С</w:t>
      </w:r>
      <w:r w:rsidRPr="005947AC">
        <w:rPr>
          <w:sz w:val="28"/>
          <w:szCs w:val="28"/>
        </w:rPr>
        <w:t>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</w:t>
      </w:r>
      <w:r>
        <w:rPr>
          <w:sz w:val="28"/>
          <w:szCs w:val="28"/>
        </w:rPr>
        <w:t>одержания, языкового оформления.</w:t>
      </w:r>
    </w:p>
    <w:p w:rsidR="00C001FE" w:rsidRDefault="00C001FE" w:rsidP="00C001FE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7.У</w:t>
      </w:r>
      <w:r w:rsidRPr="005947AC">
        <w:rPr>
          <w:sz w:val="28"/>
          <w:szCs w:val="28"/>
        </w:rPr>
        <w:t xml:space="preserve">мение находить грамматические и речевые </w:t>
      </w:r>
      <w:r>
        <w:rPr>
          <w:sz w:val="28"/>
          <w:szCs w:val="28"/>
        </w:rPr>
        <w:t>ошибки, недочеты, исправлять их.</w:t>
      </w:r>
    </w:p>
    <w:p w:rsidR="00C001FE" w:rsidRPr="005947AC" w:rsidRDefault="00C001FE" w:rsidP="00C001FE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8.У</w:t>
      </w:r>
      <w:r w:rsidRPr="005947AC">
        <w:rPr>
          <w:sz w:val="28"/>
          <w:szCs w:val="28"/>
        </w:rPr>
        <w:t>мение планировать, контролировать и оценивать учебные действия с учетом, имеющегося зрительного диагноза в соответствии с поставленной задачей и условиями ее реализации.</w:t>
      </w:r>
    </w:p>
    <w:p w:rsidR="00C001FE" w:rsidRPr="005947AC" w:rsidRDefault="00C001FE" w:rsidP="00C001FE">
      <w:pPr>
        <w:pStyle w:val="p11"/>
        <w:spacing w:before="0" w:beforeAutospacing="0" w:after="0" w:afterAutospacing="0"/>
        <w:rPr>
          <w:b/>
          <w:bCs/>
          <w:color w:val="231F20"/>
          <w:sz w:val="28"/>
          <w:szCs w:val="28"/>
        </w:rPr>
      </w:pPr>
      <w:r w:rsidRPr="005947AC">
        <w:rPr>
          <w:sz w:val="28"/>
          <w:szCs w:val="28"/>
        </w:rPr>
        <w:t xml:space="preserve"> В результате изучения учебного предмета «Русский язык» у слепых обучающихся будут совершенствоваться навыки осязания и мелкой моторики, развиваться и повышаться возможности остаточного зрения (для слепых обучающихся с остаточным зрением), формироваться навыки ориентировки в </w:t>
      </w:r>
      <w:proofErr w:type="spellStart"/>
      <w:r w:rsidRPr="005947AC">
        <w:rPr>
          <w:sz w:val="28"/>
          <w:szCs w:val="28"/>
        </w:rPr>
        <w:t>микропространстве</w:t>
      </w:r>
      <w:proofErr w:type="spellEnd"/>
      <w:r w:rsidRPr="005947AC">
        <w:rPr>
          <w:sz w:val="28"/>
          <w:szCs w:val="28"/>
        </w:rPr>
        <w:t xml:space="preserve"> (на рабочем месте, в учебнике, в тетради на приборе Л. Брайля), координация и темп движений, навыки осязательного обследования при работе с дидактическим материалом. Они овладеют умением соотносить рельефные изображения с натуральными объектами и их моделями. Слепые обучающиеся овладеют умениями и навыками письма с использованием рельефно-точечного шрифта Л. Брайля. Научатся воспринимать и представлять одну и ту же букву в двух различных положениях: в одном положении при письме, в другом – при чтении. В целях контроля за процессом письма будет формироваться умение читать грифелем написанный текст, не открывая письменного прибора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b/>
          <w:bCs/>
          <w:color w:val="231F20"/>
          <w:sz w:val="28"/>
          <w:szCs w:val="28"/>
        </w:rPr>
      </w:pPr>
      <w:r w:rsidRPr="005947AC">
        <w:rPr>
          <w:b/>
          <w:bCs/>
          <w:color w:val="231F20"/>
          <w:sz w:val="28"/>
          <w:szCs w:val="28"/>
        </w:rPr>
        <w:t>Предметные: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 xml:space="preserve">3. </w:t>
      </w:r>
      <w:proofErr w:type="spellStart"/>
      <w:r w:rsidRPr="005947AC">
        <w:rPr>
          <w:rFonts w:eastAsiaTheme="minorHAnsi"/>
          <w:color w:val="231F20"/>
          <w:sz w:val="28"/>
          <w:szCs w:val="28"/>
          <w:lang w:eastAsia="en-US"/>
        </w:rPr>
        <w:t>Сформированность</w:t>
      </w:r>
      <w:proofErr w:type="spellEnd"/>
      <w:r w:rsidRPr="005947AC">
        <w:rPr>
          <w:rFonts w:eastAsiaTheme="minorHAnsi"/>
          <w:color w:val="231F20"/>
          <w:sz w:val="28"/>
          <w:szCs w:val="28"/>
          <w:lang w:eastAsia="en-US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5947AC">
        <w:rPr>
          <w:rFonts w:eastAsiaTheme="minorHAnsi"/>
          <w:color w:val="231F20"/>
          <w:sz w:val="28"/>
          <w:szCs w:val="28"/>
          <w:lang w:eastAsia="en-US"/>
        </w:rPr>
        <w:t>морфемике</w:t>
      </w:r>
      <w:proofErr w:type="spellEnd"/>
      <w:r w:rsidRPr="005947AC">
        <w:rPr>
          <w:rFonts w:eastAsiaTheme="minorHAnsi"/>
          <w:color w:val="231F20"/>
          <w:sz w:val="28"/>
          <w:szCs w:val="28"/>
          <w:lang w:eastAsia="en-US"/>
        </w:rPr>
        <w:t>), морфологии и синтаксисе; об основных единицах языка, их признаках и особенностях употребления в речи.</w:t>
      </w:r>
    </w:p>
    <w:p w:rsidR="00C001FE" w:rsidRPr="005947AC" w:rsidRDefault="00C001FE" w:rsidP="00C001FE">
      <w:pPr>
        <w:autoSpaceDE w:val="0"/>
        <w:autoSpaceDN w:val="0"/>
        <w:adjustRightInd w:val="0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5947AC">
        <w:rPr>
          <w:rFonts w:eastAsiaTheme="minorHAnsi"/>
          <w:color w:val="231F20"/>
          <w:sz w:val="28"/>
          <w:szCs w:val="28"/>
          <w:lang w:eastAsia="en-US"/>
        </w:rPr>
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C001FE" w:rsidRPr="005947AC" w:rsidRDefault="0007411E" w:rsidP="00C001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C001FE" w:rsidRPr="005947AC">
        <w:rPr>
          <w:b/>
          <w:sz w:val="28"/>
          <w:szCs w:val="28"/>
        </w:rPr>
        <w:t>3.Содержание учебного предмета.</w:t>
      </w:r>
    </w:p>
    <w:p w:rsidR="00C001FE" w:rsidRPr="005947AC" w:rsidRDefault="00C001FE" w:rsidP="00C001FE">
      <w:pPr>
        <w:pStyle w:val="a3"/>
        <w:ind w:left="0"/>
        <w:jc w:val="center"/>
        <w:rPr>
          <w:rFonts w:eastAsia="Calibri"/>
          <w:b/>
          <w:sz w:val="28"/>
          <w:szCs w:val="28"/>
        </w:rPr>
      </w:pPr>
    </w:p>
    <w:p w:rsidR="00C001FE" w:rsidRPr="005947AC" w:rsidRDefault="00C001FE" w:rsidP="00C001FE">
      <w:pPr>
        <w:jc w:val="both"/>
        <w:rPr>
          <w:b/>
          <w:sz w:val="28"/>
          <w:szCs w:val="28"/>
        </w:rPr>
      </w:pPr>
      <w:bookmarkStart w:id="0" w:name="OLE_LINK64"/>
      <w:r w:rsidRPr="005947AC">
        <w:rPr>
          <w:b/>
          <w:sz w:val="28"/>
          <w:szCs w:val="28"/>
        </w:rPr>
        <w:t xml:space="preserve">     Часть речи. </w:t>
      </w:r>
    </w:p>
    <w:p w:rsidR="00C001FE" w:rsidRPr="005947AC" w:rsidRDefault="00C001FE" w:rsidP="00C001FE">
      <w:pPr>
        <w:jc w:val="both"/>
        <w:rPr>
          <w:b/>
          <w:sz w:val="28"/>
          <w:szCs w:val="28"/>
        </w:rPr>
      </w:pPr>
      <w:r w:rsidRPr="005947AC">
        <w:rPr>
          <w:sz w:val="28"/>
          <w:szCs w:val="28"/>
        </w:rPr>
        <w:t>Что такое части речи.  Грамматические признаки частей речи. Наречие как часть речи.</w:t>
      </w:r>
      <w:r w:rsidRPr="005947AC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947AC">
        <w:rPr>
          <w:bCs/>
          <w:color w:val="000000"/>
          <w:sz w:val="28"/>
          <w:szCs w:val="28"/>
          <w:shd w:val="clear" w:color="auto" w:fill="FFFFFF"/>
        </w:rPr>
        <w:t>Правописание наречий.</w:t>
      </w:r>
    </w:p>
    <w:p w:rsidR="00C001FE" w:rsidRPr="005947AC" w:rsidRDefault="00C001FE" w:rsidP="00C001FE">
      <w:pPr>
        <w:jc w:val="both"/>
        <w:rPr>
          <w:b/>
          <w:sz w:val="28"/>
          <w:szCs w:val="28"/>
        </w:rPr>
      </w:pPr>
      <w:r w:rsidRPr="005947AC">
        <w:rPr>
          <w:b/>
          <w:sz w:val="28"/>
          <w:szCs w:val="28"/>
        </w:rPr>
        <w:t xml:space="preserve"> </w:t>
      </w:r>
      <w:proofErr w:type="gramStart"/>
      <w:r w:rsidRPr="005947AC">
        <w:rPr>
          <w:b/>
          <w:sz w:val="28"/>
          <w:szCs w:val="28"/>
        </w:rPr>
        <w:t>Имя  существительное</w:t>
      </w:r>
      <w:proofErr w:type="gramEnd"/>
      <w:r w:rsidRPr="005947AC">
        <w:rPr>
          <w:b/>
          <w:sz w:val="28"/>
          <w:szCs w:val="28"/>
        </w:rPr>
        <w:t xml:space="preserve">. </w:t>
      </w:r>
    </w:p>
    <w:bookmarkEnd w:id="0"/>
    <w:p w:rsidR="00C001FE" w:rsidRPr="005947AC" w:rsidRDefault="00C001FE" w:rsidP="00C001FE">
      <w:pPr>
        <w:ind w:firstLine="708"/>
        <w:jc w:val="both"/>
        <w:rPr>
          <w:b/>
          <w:sz w:val="28"/>
          <w:szCs w:val="28"/>
        </w:rPr>
      </w:pPr>
      <w:r w:rsidRPr="005947AC">
        <w:rPr>
          <w:sz w:val="28"/>
          <w:szCs w:val="28"/>
        </w:rPr>
        <w:t>Правописание ударных и безударных падежных окончаний имён существительных 1, 2 и 3 склонения в единственном числе.</w:t>
      </w:r>
      <w:r w:rsidRPr="005947AC">
        <w:rPr>
          <w:b/>
          <w:sz w:val="28"/>
          <w:szCs w:val="28"/>
        </w:rPr>
        <w:t xml:space="preserve"> </w:t>
      </w:r>
      <w:r w:rsidRPr="005947AC">
        <w:rPr>
          <w:color w:val="231F20"/>
          <w:sz w:val="28"/>
          <w:szCs w:val="28"/>
        </w:rPr>
        <w:t xml:space="preserve">Разные способы проверки безударных падежных окончаний. Выбор правильного удобного способа проверки при написании слов. </w:t>
      </w:r>
      <w:r w:rsidRPr="005947AC">
        <w:rPr>
          <w:sz w:val="28"/>
          <w:szCs w:val="28"/>
        </w:rPr>
        <w:t xml:space="preserve">Множественное число имён существительных. </w:t>
      </w:r>
      <w:r w:rsidRPr="005947AC">
        <w:rPr>
          <w:color w:val="231F20"/>
          <w:sz w:val="28"/>
          <w:szCs w:val="28"/>
        </w:rPr>
        <w:t>Написание безударных падежных окончаний имён существительных в форме множественного числа.  Морфологический разбор имени существительного.</w:t>
      </w:r>
    </w:p>
    <w:p w:rsidR="00C001FE" w:rsidRPr="005947AC" w:rsidRDefault="00C001FE" w:rsidP="00C001FE">
      <w:pPr>
        <w:widowControl w:val="0"/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 xml:space="preserve">    Имя прилагательное</w:t>
      </w:r>
      <w:r w:rsidRPr="005947AC">
        <w:rPr>
          <w:rFonts w:eastAsia="DejaVu Sans"/>
          <w:kern w:val="1"/>
          <w:sz w:val="28"/>
          <w:szCs w:val="28"/>
        </w:rPr>
        <w:t>.</w:t>
      </w:r>
    </w:p>
    <w:p w:rsidR="00C001FE" w:rsidRPr="005947AC" w:rsidRDefault="00C001FE" w:rsidP="00C001FE">
      <w:pPr>
        <w:widowControl w:val="0"/>
        <w:suppressAutoHyphens/>
        <w:ind w:firstLine="708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 xml:space="preserve">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числам, в единственном числе по родам, в правописании родовых окончаний.   Склонение имен прилагательных (кроме прилагательных с основой на шипящий и оканчивающихся на </w:t>
      </w:r>
      <w:r w:rsidRPr="005947AC">
        <w:rPr>
          <w:rFonts w:eastAsia="DejaVu Sans"/>
          <w:b/>
          <w:kern w:val="1"/>
          <w:sz w:val="28"/>
          <w:szCs w:val="28"/>
        </w:rPr>
        <w:t>-</w:t>
      </w:r>
      <w:proofErr w:type="spellStart"/>
      <w:r w:rsidRPr="005947AC">
        <w:rPr>
          <w:rFonts w:eastAsia="DejaVu Sans"/>
          <w:b/>
          <w:kern w:val="1"/>
          <w:sz w:val="28"/>
          <w:szCs w:val="28"/>
        </w:rPr>
        <w:t>ья</w:t>
      </w:r>
      <w:proofErr w:type="spellEnd"/>
      <w:r w:rsidRPr="005947AC">
        <w:rPr>
          <w:rFonts w:eastAsia="DejaVu Sans"/>
          <w:b/>
          <w:kern w:val="1"/>
          <w:sz w:val="28"/>
          <w:szCs w:val="28"/>
        </w:rPr>
        <w:t>, -</w:t>
      </w:r>
      <w:proofErr w:type="spellStart"/>
      <w:r w:rsidRPr="005947AC">
        <w:rPr>
          <w:rFonts w:eastAsia="DejaVu Sans"/>
          <w:b/>
          <w:kern w:val="1"/>
          <w:sz w:val="28"/>
          <w:szCs w:val="28"/>
        </w:rPr>
        <w:t>ье</w:t>
      </w:r>
      <w:proofErr w:type="spellEnd"/>
      <w:r w:rsidRPr="005947AC">
        <w:rPr>
          <w:rFonts w:eastAsia="DejaVu Sans"/>
          <w:b/>
          <w:kern w:val="1"/>
          <w:sz w:val="28"/>
          <w:szCs w:val="28"/>
        </w:rPr>
        <w:t>, -</w:t>
      </w:r>
      <w:proofErr w:type="spellStart"/>
      <w:r w:rsidRPr="005947AC">
        <w:rPr>
          <w:rFonts w:eastAsia="DejaVu Sans"/>
          <w:b/>
          <w:kern w:val="1"/>
          <w:sz w:val="28"/>
          <w:szCs w:val="28"/>
        </w:rPr>
        <w:t>ов</w:t>
      </w:r>
      <w:proofErr w:type="spellEnd"/>
      <w:r w:rsidRPr="005947AC">
        <w:rPr>
          <w:rFonts w:eastAsia="DejaVu Sans"/>
          <w:b/>
          <w:kern w:val="1"/>
          <w:sz w:val="28"/>
          <w:szCs w:val="28"/>
        </w:rPr>
        <w:t>, -ин</w:t>
      </w:r>
      <w:r w:rsidRPr="005947AC">
        <w:rPr>
          <w:rFonts w:eastAsia="DejaVu Sans"/>
          <w:kern w:val="1"/>
          <w:sz w:val="28"/>
          <w:szCs w:val="28"/>
        </w:rPr>
        <w:t>). Способы проверки правописания безударных падежных окончаний имен прилагательных (общее представление).</w:t>
      </w:r>
      <w:r w:rsidRPr="005947AC">
        <w:rPr>
          <w:rFonts w:eastAsia="DejaVu Sans"/>
          <w:kern w:val="1"/>
          <w:sz w:val="28"/>
          <w:szCs w:val="28"/>
        </w:rPr>
        <w:br/>
        <w:t>      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среднего рода в единственном числе.</w:t>
      </w:r>
      <w:r w:rsidRPr="005947AC">
        <w:rPr>
          <w:rFonts w:eastAsia="DejaVu Sans"/>
          <w:kern w:val="1"/>
          <w:sz w:val="28"/>
          <w:szCs w:val="28"/>
        </w:rPr>
        <w:br/>
        <w:t>      Склонение имен прилагательных в женском роде в единственном числе. Развитие навыка правописания падежных окончаний имен прилагательных женского рода в единственном числе.</w:t>
      </w:r>
      <w:r w:rsidRPr="005947AC">
        <w:rPr>
          <w:rFonts w:eastAsia="DejaVu Sans"/>
          <w:kern w:val="1"/>
          <w:sz w:val="28"/>
          <w:szCs w:val="28"/>
        </w:rPr>
        <w:br/>
        <w:t>      Склонение и правописание имен прилагательных во множественном числе.</w:t>
      </w:r>
      <w:r w:rsidRPr="005947AC">
        <w:rPr>
          <w:rFonts w:eastAsia="DejaVu Sans"/>
          <w:kern w:val="1"/>
          <w:sz w:val="28"/>
          <w:szCs w:val="28"/>
        </w:rPr>
        <w:br/>
        <w:t>      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</w:r>
    </w:p>
    <w:p w:rsidR="00C001FE" w:rsidRPr="005947AC" w:rsidRDefault="00C001FE" w:rsidP="00C001FE">
      <w:pPr>
        <w:widowControl w:val="0"/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 xml:space="preserve">      Местоимение</w:t>
      </w:r>
      <w:r w:rsidRPr="005947AC">
        <w:rPr>
          <w:rFonts w:eastAsia="DejaVu Sans"/>
          <w:kern w:val="1"/>
          <w:sz w:val="28"/>
          <w:szCs w:val="28"/>
        </w:rPr>
        <w:t>.</w:t>
      </w:r>
    </w:p>
    <w:p w:rsidR="00C001FE" w:rsidRPr="005947AC" w:rsidRDefault="00C001FE" w:rsidP="00C001FE">
      <w:pPr>
        <w:widowControl w:val="0"/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lastRenderedPageBreak/>
        <w:t>Местоимение как часть речи. Личные местоимения 1, 2 и 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местоимениями (</w:t>
      </w:r>
      <w:r w:rsidRPr="005947AC">
        <w:rPr>
          <w:rFonts w:eastAsia="DejaVu Sans"/>
          <w:b/>
          <w:i/>
          <w:kern w:val="1"/>
          <w:sz w:val="28"/>
          <w:szCs w:val="28"/>
        </w:rPr>
        <w:t>к тебе, у тебя, к ним</w:t>
      </w:r>
      <w:r w:rsidRPr="005947AC">
        <w:rPr>
          <w:rFonts w:eastAsia="DejaVu Sans"/>
          <w:kern w:val="1"/>
          <w:sz w:val="28"/>
          <w:szCs w:val="28"/>
        </w:rPr>
        <w:t>). Развитие навыка правописания падежных форм личных местоимений в косвенных падежах (</w:t>
      </w:r>
      <w:r w:rsidRPr="005947AC">
        <w:rPr>
          <w:rFonts w:eastAsia="DejaVu Sans"/>
          <w:b/>
          <w:i/>
          <w:kern w:val="1"/>
          <w:sz w:val="28"/>
          <w:szCs w:val="28"/>
        </w:rPr>
        <w:t>тебя, меня, его, её, у него, с нею</w:t>
      </w:r>
      <w:r w:rsidRPr="005947AC">
        <w:rPr>
          <w:rFonts w:eastAsia="DejaVu Sans"/>
          <w:kern w:val="1"/>
          <w:sz w:val="28"/>
          <w:szCs w:val="28"/>
        </w:rPr>
        <w:t>). Упражнение в правильном употреблении местоимений в речи. Использование местоимений как одного из средств связи предложений в тексте.</w:t>
      </w:r>
    </w:p>
    <w:p w:rsidR="00C001FE" w:rsidRPr="005947AC" w:rsidRDefault="00C001FE" w:rsidP="00C001FE">
      <w:pPr>
        <w:widowControl w:val="0"/>
        <w:suppressAutoHyphens/>
        <w:ind w:firstLine="708"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>Глагол</w:t>
      </w:r>
      <w:r w:rsidRPr="005947AC">
        <w:rPr>
          <w:rFonts w:eastAsia="DejaVu Sans"/>
          <w:kern w:val="1"/>
          <w:sz w:val="28"/>
          <w:szCs w:val="28"/>
        </w:rPr>
        <w:t>.</w:t>
      </w:r>
    </w:p>
    <w:p w:rsidR="00C001FE" w:rsidRPr="005947AC" w:rsidRDefault="00C001FE" w:rsidP="00C001FE">
      <w:pPr>
        <w:widowControl w:val="0"/>
        <w:suppressAutoHyphens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  <w:r w:rsidRPr="005947AC">
        <w:rPr>
          <w:rFonts w:eastAsia="DejaVu Sans"/>
          <w:kern w:val="1"/>
          <w:sz w:val="28"/>
          <w:szCs w:val="28"/>
        </w:rPr>
        <w:br/>
        <w:t>      Неопределенная форма глагола (особенности данной формы). Образование временных форм от неопределенной формы глагола. Возвратные глаголы (общее представление). Правописание возвратных глаголов в неопределенной форме.</w:t>
      </w:r>
      <w:r w:rsidRPr="005947AC">
        <w:rPr>
          <w:rFonts w:eastAsia="DejaVu Sans"/>
          <w:kern w:val="1"/>
          <w:sz w:val="28"/>
          <w:szCs w:val="28"/>
        </w:rPr>
        <w:br/>
        <w:t xml:space="preserve">      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 Правописание мягкого знака </w:t>
      </w:r>
      <w:r w:rsidRPr="005947AC">
        <w:rPr>
          <w:rFonts w:eastAsia="DejaVu Sans"/>
          <w:b/>
          <w:kern w:val="1"/>
          <w:sz w:val="28"/>
          <w:szCs w:val="28"/>
        </w:rPr>
        <w:t>(ь)</w:t>
      </w:r>
      <w:r w:rsidRPr="005947AC">
        <w:rPr>
          <w:rFonts w:eastAsia="DejaVu Sans"/>
          <w:kern w:val="1"/>
          <w:sz w:val="28"/>
          <w:szCs w:val="28"/>
        </w:rPr>
        <w:t xml:space="preserve"> в окончаниях глаголов 2-го лица единственного числа после шипящих.</w:t>
      </w:r>
      <w:r w:rsidRPr="005947AC">
        <w:rPr>
          <w:rFonts w:eastAsia="DejaVu Sans"/>
          <w:kern w:val="1"/>
          <w:sz w:val="28"/>
          <w:szCs w:val="28"/>
        </w:rPr>
        <w:br/>
        <w:t xml:space="preserve">      Глаголы I и II 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 форме по вопросам (что делает? </w:t>
      </w:r>
      <w:r w:rsidRPr="005947AC">
        <w:rPr>
          <w:rFonts w:eastAsia="DejaVu Sans"/>
          <w:b/>
          <w:i/>
          <w:kern w:val="1"/>
          <w:sz w:val="28"/>
          <w:szCs w:val="28"/>
        </w:rPr>
        <w:t>умывается</w:t>
      </w:r>
      <w:r w:rsidRPr="005947AC">
        <w:rPr>
          <w:rFonts w:eastAsia="DejaVu Sans"/>
          <w:kern w:val="1"/>
          <w:sz w:val="28"/>
          <w:szCs w:val="28"/>
        </w:rPr>
        <w:t xml:space="preserve">, что делать? </w:t>
      </w:r>
      <w:r w:rsidRPr="005947AC">
        <w:rPr>
          <w:rFonts w:eastAsia="DejaVu Sans"/>
          <w:b/>
          <w:i/>
          <w:kern w:val="1"/>
          <w:sz w:val="28"/>
          <w:szCs w:val="28"/>
        </w:rPr>
        <w:t>умываться</w:t>
      </w:r>
      <w:r w:rsidRPr="005947AC">
        <w:rPr>
          <w:rFonts w:eastAsia="DejaVu Sans"/>
          <w:kern w:val="1"/>
          <w:sz w:val="28"/>
          <w:szCs w:val="28"/>
        </w:rPr>
        <w:t xml:space="preserve">). Правописание буквосочетаний </w:t>
      </w:r>
      <w:r w:rsidRPr="005947AC">
        <w:rPr>
          <w:rFonts w:eastAsia="DejaVu Sans"/>
          <w:b/>
          <w:kern w:val="1"/>
          <w:sz w:val="28"/>
          <w:szCs w:val="28"/>
        </w:rPr>
        <w:t>-</w:t>
      </w:r>
      <w:proofErr w:type="spellStart"/>
      <w:r w:rsidRPr="005947AC">
        <w:rPr>
          <w:rFonts w:eastAsia="DejaVu Sans"/>
          <w:b/>
          <w:kern w:val="1"/>
          <w:sz w:val="28"/>
          <w:szCs w:val="28"/>
        </w:rPr>
        <w:t>тся</w:t>
      </w:r>
      <w:proofErr w:type="spellEnd"/>
      <w:r w:rsidRPr="005947AC">
        <w:rPr>
          <w:rFonts w:eastAsia="DejaVu Sans"/>
          <w:kern w:val="1"/>
          <w:sz w:val="28"/>
          <w:szCs w:val="28"/>
        </w:rPr>
        <w:t xml:space="preserve"> в возвратных глаголах в 3-м лице и </w:t>
      </w:r>
      <w:r w:rsidRPr="005947AC">
        <w:rPr>
          <w:rFonts w:eastAsia="DejaVu Sans"/>
          <w:b/>
          <w:kern w:val="1"/>
          <w:sz w:val="28"/>
          <w:szCs w:val="28"/>
        </w:rPr>
        <w:t>-</w:t>
      </w:r>
      <w:proofErr w:type="spellStart"/>
      <w:r w:rsidRPr="005947AC">
        <w:rPr>
          <w:rFonts w:eastAsia="DejaVu Sans"/>
          <w:b/>
          <w:kern w:val="1"/>
          <w:sz w:val="28"/>
          <w:szCs w:val="28"/>
        </w:rPr>
        <w:t>ться</w:t>
      </w:r>
      <w:proofErr w:type="spellEnd"/>
      <w:r w:rsidRPr="005947AC">
        <w:rPr>
          <w:rFonts w:eastAsia="DejaVu Sans"/>
          <w:kern w:val="1"/>
          <w:sz w:val="28"/>
          <w:szCs w:val="28"/>
        </w:rPr>
        <w:t xml:space="preserve"> в возвратных глаголах неопределенной формы (общее представление).</w:t>
      </w:r>
      <w:r w:rsidRPr="005947AC">
        <w:rPr>
          <w:rFonts w:eastAsia="DejaVu Sans"/>
          <w:kern w:val="1"/>
          <w:sz w:val="28"/>
          <w:szCs w:val="28"/>
        </w:rPr>
        <w:br/>
        <w:t>      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 (</w:t>
      </w:r>
      <w:r w:rsidRPr="005947AC">
        <w:rPr>
          <w:rFonts w:eastAsia="DejaVu Sans"/>
          <w:b/>
          <w:i/>
          <w:kern w:val="1"/>
          <w:sz w:val="28"/>
          <w:szCs w:val="28"/>
        </w:rPr>
        <w:t>видеть   — видел, слышать   — слышал</w:t>
      </w:r>
      <w:r w:rsidRPr="005947AC">
        <w:rPr>
          <w:rFonts w:eastAsia="DejaVu Sans"/>
          <w:kern w:val="1"/>
          <w:sz w:val="28"/>
          <w:szCs w:val="28"/>
        </w:rPr>
        <w:t xml:space="preserve"> ).</w:t>
      </w:r>
      <w:r w:rsidRPr="005947AC">
        <w:rPr>
          <w:rFonts w:eastAsia="DejaVu Sans"/>
          <w:kern w:val="1"/>
          <w:sz w:val="28"/>
          <w:szCs w:val="28"/>
        </w:rPr>
        <w:br/>
        <w:t>      Употребление в речи глаголов в прямом и переносном 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 (</w:t>
      </w:r>
      <w:r w:rsidRPr="005947AC">
        <w:rPr>
          <w:rFonts w:eastAsia="DejaVu Sans"/>
          <w:b/>
          <w:i/>
          <w:kern w:val="1"/>
          <w:sz w:val="28"/>
          <w:szCs w:val="28"/>
        </w:rPr>
        <w:t>тревожиться за отца, беспокоиться об отце, любоваться закатом, смотреть на закат</w:t>
      </w:r>
      <w:r w:rsidRPr="005947AC">
        <w:rPr>
          <w:rFonts w:eastAsia="DejaVu Sans"/>
          <w:kern w:val="1"/>
          <w:sz w:val="28"/>
          <w:szCs w:val="28"/>
        </w:rPr>
        <w:t>).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b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>Язык - важнейшее средство общения.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b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>Повторение пройденного в I – IV классах.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ab/>
        <w:t xml:space="preserve">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 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  Имя прилагательное: род, падеж, число. Правописание гласных в надежных окончаниях прилагательных.  Местоимения 1, 2 и 3-го лица. Глагол: лицо, время, число, </w:t>
      </w:r>
      <w:r w:rsidRPr="005947AC">
        <w:rPr>
          <w:rFonts w:eastAsia="DejaVu Sans"/>
          <w:kern w:val="1"/>
          <w:sz w:val="28"/>
          <w:szCs w:val="28"/>
        </w:rPr>
        <w:lastRenderedPageBreak/>
        <w:t>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–</w:t>
      </w:r>
      <w:proofErr w:type="spellStart"/>
      <w:r w:rsidRPr="005947AC">
        <w:rPr>
          <w:rFonts w:eastAsia="DejaVu Sans"/>
          <w:kern w:val="1"/>
          <w:sz w:val="28"/>
          <w:szCs w:val="28"/>
        </w:rPr>
        <w:t>тся</w:t>
      </w:r>
      <w:proofErr w:type="spellEnd"/>
      <w:r w:rsidRPr="005947AC">
        <w:rPr>
          <w:rFonts w:eastAsia="DejaVu Sans"/>
          <w:kern w:val="1"/>
          <w:sz w:val="28"/>
          <w:szCs w:val="28"/>
        </w:rPr>
        <w:t xml:space="preserve"> и -</w:t>
      </w:r>
      <w:proofErr w:type="spellStart"/>
      <w:r w:rsidRPr="005947AC">
        <w:rPr>
          <w:rFonts w:eastAsia="DejaVu Sans"/>
          <w:kern w:val="1"/>
          <w:sz w:val="28"/>
          <w:szCs w:val="28"/>
        </w:rPr>
        <w:t>ться</w:t>
      </w:r>
      <w:proofErr w:type="spellEnd"/>
      <w:r w:rsidRPr="005947AC">
        <w:rPr>
          <w:rFonts w:eastAsia="DejaVu Sans"/>
          <w:kern w:val="1"/>
          <w:sz w:val="28"/>
          <w:szCs w:val="28"/>
        </w:rPr>
        <w:t>; раздельное написание не с глаголами.  Наречие (ознакомление). Предлоги и союзы. Раздельное написание предлогов со словами. Текст. Тема текста. Стили.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b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ab/>
        <w:t xml:space="preserve">Синтаксис. Пунктуация. Культура </w:t>
      </w:r>
      <w:proofErr w:type="gramStart"/>
      <w:r w:rsidRPr="005947AC">
        <w:rPr>
          <w:rFonts w:eastAsia="DejaVu Sans"/>
          <w:b/>
          <w:kern w:val="1"/>
          <w:sz w:val="28"/>
          <w:szCs w:val="28"/>
        </w:rPr>
        <w:t>речи .</w:t>
      </w:r>
      <w:proofErr w:type="gramEnd"/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ab/>
      </w:r>
      <w:r w:rsidRPr="005947AC">
        <w:rPr>
          <w:rFonts w:eastAsia="DejaVu Sans"/>
          <w:kern w:val="1"/>
          <w:sz w:val="28"/>
          <w:szCs w:val="28"/>
          <w:lang w:val="en-US"/>
        </w:rPr>
        <w:t>I</w:t>
      </w:r>
      <w:r w:rsidRPr="005947AC">
        <w:rPr>
          <w:rFonts w:eastAsia="DejaVu Sans"/>
          <w:kern w:val="1"/>
          <w:sz w:val="28"/>
          <w:szCs w:val="28"/>
        </w:rPr>
        <w:t>. Основные синтаксические понятия (единицы): словосочетание, предложение, текст.  Пунктуация как раздел науки о языке.  Словосочетание: главное и зависимое слова в словосочетании.  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 Грамматическая основа предложения.  Главные члены предложения, второстепенные члены предложения: дополнение, определение, обстоятельство.  Нераспространенные и распространенные предложения (с двумя главными членами). Предложения с однородными членами, не связанными союза - ми, а также связанными союзами -а, но и одиночным союзом и; запятая между однородными членами без союзов и с союзами -а, -но, - и. Обобщающие слова перед однородными членами. Двоеточие после обобщающего слова.  Синтаксический разбор словосочетания и предложения.  Обращение, знаки препинания при обращении. Вводные слова и словосочетания.  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 Запятая между простыми предложениями в сложном предложении перед и, а, но, чтобы, потому что, когда, который, что, если. Прямая речь после слов автора и перед ними; знаки препинания при прямой речи.  Диалог. Тире в начале реплик диалога.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ab/>
        <w:t xml:space="preserve"> 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ab/>
        <w:t xml:space="preserve"> III. Речь устная и письменная; диалогическая и монологическая. Основная мысль текста. Этикетные диалоги. Письмо как одна из разновидностей текста.  Рег. комп: Лингвистическое краеведение.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b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ab/>
        <w:t>Фонетика. Орфоэпия. Графика и орфография.</w:t>
      </w:r>
    </w:p>
    <w:p w:rsidR="00C001FE" w:rsidRPr="005947AC" w:rsidRDefault="00C001FE" w:rsidP="00C001FE">
      <w:pPr>
        <w:pStyle w:val="a3"/>
        <w:widowControl w:val="0"/>
        <w:numPr>
          <w:ilvl w:val="0"/>
          <w:numId w:val="1"/>
        </w:numPr>
        <w:tabs>
          <w:tab w:val="left" w:pos="960"/>
        </w:tabs>
        <w:suppressAutoHyphens/>
        <w:ind w:left="0" w:firstLine="0"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  Фонетический разбор слова. Орфоэпические словари.  Графика как раздел науки о языке. Обозначение звуков речи на письме; алфавит. Рукописные и печатные буквы; прописные и строчные. Каллиграфия.  Звуковое значение букв е, ѐ, ю, я. Обозначение мягкости согласных. Мягкий знак для обозначения мягкости согласных. Опознавательные признаки </w:t>
      </w:r>
      <w:r w:rsidRPr="005947AC">
        <w:rPr>
          <w:rFonts w:eastAsia="DejaVu Sans"/>
          <w:kern w:val="1"/>
          <w:sz w:val="28"/>
          <w:szCs w:val="28"/>
        </w:rPr>
        <w:lastRenderedPageBreak/>
        <w:t xml:space="preserve">орфограмм. Орфографический разбор. Орфографические словари. </w:t>
      </w:r>
    </w:p>
    <w:p w:rsidR="00C001FE" w:rsidRPr="005947AC" w:rsidRDefault="00C001FE" w:rsidP="00C001FE">
      <w:pPr>
        <w:pStyle w:val="a3"/>
        <w:widowControl w:val="0"/>
        <w:tabs>
          <w:tab w:val="left" w:pos="960"/>
        </w:tabs>
        <w:suppressAutoHyphens/>
        <w:ind w:left="0"/>
        <w:jc w:val="both"/>
        <w:rPr>
          <w:rFonts w:eastAsia="DejaVu Sans"/>
          <w:kern w:val="1"/>
          <w:sz w:val="28"/>
          <w:szCs w:val="28"/>
        </w:rPr>
      </w:pPr>
      <w:r>
        <w:rPr>
          <w:rFonts w:eastAsia="DejaVu Sans"/>
          <w:kern w:val="1"/>
          <w:sz w:val="28"/>
          <w:szCs w:val="28"/>
        </w:rPr>
        <w:t>11.</w:t>
      </w:r>
      <w:r w:rsidRPr="005947AC">
        <w:rPr>
          <w:rFonts w:eastAsia="DejaVu Sans"/>
          <w:kern w:val="1"/>
          <w:sz w:val="28"/>
          <w:szCs w:val="28"/>
        </w:rPr>
        <w:t xml:space="preserve">Умение соблюдать основные правила литературного произношения в рамках требований учебника; произносить гласные и согласные перед гласным -е. Умение находить справки о произношении слов в различных словарях (в том числе орфоэпических). 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>III. Типы текстов. Повествование. Описание (предмета), отбор языковых средств в зависимости от темы, цели, адресата высказывания. Рег. комп: Особенности звучащей речи жителей Кузбасса, её отличие от общерусской литературной нормы.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ab/>
        <w:t>Лексика. Культура речи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 xml:space="preserve">  </w:t>
      </w:r>
      <w:r w:rsidRPr="005947AC">
        <w:rPr>
          <w:rFonts w:eastAsia="DejaVu Sans"/>
          <w:kern w:val="1"/>
          <w:sz w:val="28"/>
          <w:szCs w:val="28"/>
          <w:lang w:val="en-US"/>
        </w:rPr>
        <w:t>I</w:t>
      </w:r>
      <w:r w:rsidRPr="005947AC">
        <w:rPr>
          <w:rFonts w:eastAsia="DejaVu Sans"/>
          <w:kern w:val="1"/>
          <w:sz w:val="28"/>
          <w:szCs w:val="28"/>
        </w:rPr>
        <w:t xml:space="preserve">.Лексика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 xml:space="preserve"> II. Умение пользоваться толковым словарем, словарем антонимов и другими школьными словарями. Умение употреблять слова в свойственном им значении.  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kern w:val="1"/>
          <w:sz w:val="28"/>
          <w:szCs w:val="28"/>
        </w:rPr>
        <w:t>Ш. 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      Рег. комп: Личные имена обучающихся школы и их родителей.</w:t>
      </w:r>
    </w:p>
    <w:p w:rsidR="00C001FE" w:rsidRPr="005947AC" w:rsidRDefault="00C001FE" w:rsidP="00C001FE">
      <w:pPr>
        <w:widowControl w:val="0"/>
        <w:tabs>
          <w:tab w:val="left" w:pos="960"/>
        </w:tabs>
        <w:suppressAutoHyphens/>
        <w:jc w:val="both"/>
        <w:rPr>
          <w:rFonts w:eastAsia="DejaVu Sans"/>
          <w:kern w:val="1"/>
          <w:sz w:val="28"/>
          <w:szCs w:val="28"/>
        </w:rPr>
      </w:pPr>
      <w:r w:rsidRPr="005947AC">
        <w:rPr>
          <w:rFonts w:eastAsia="DejaVu Sans"/>
          <w:b/>
          <w:kern w:val="1"/>
          <w:sz w:val="28"/>
          <w:szCs w:val="28"/>
        </w:rPr>
        <w:t xml:space="preserve">            </w:t>
      </w:r>
      <w:proofErr w:type="spellStart"/>
      <w:r w:rsidRPr="005947AC">
        <w:rPr>
          <w:rFonts w:eastAsia="DejaVu Sans"/>
          <w:b/>
          <w:kern w:val="1"/>
          <w:sz w:val="28"/>
          <w:szCs w:val="28"/>
        </w:rPr>
        <w:t>Морфемика</w:t>
      </w:r>
      <w:proofErr w:type="spellEnd"/>
      <w:r w:rsidRPr="005947AC">
        <w:rPr>
          <w:rFonts w:eastAsia="DejaVu Sans"/>
          <w:b/>
          <w:kern w:val="1"/>
          <w:sz w:val="28"/>
          <w:szCs w:val="28"/>
        </w:rPr>
        <w:t>. Орфография. Культура речи</w:t>
      </w:r>
      <w:r w:rsidRPr="005947AC">
        <w:rPr>
          <w:rFonts w:eastAsia="DejaVu Sans"/>
          <w:kern w:val="1"/>
          <w:sz w:val="28"/>
          <w:szCs w:val="28"/>
        </w:rPr>
        <w:t xml:space="preserve"> </w:t>
      </w:r>
    </w:p>
    <w:p w:rsidR="00C001FE" w:rsidRPr="005947AC" w:rsidRDefault="00C001FE" w:rsidP="00C001FE">
      <w:pPr>
        <w:pStyle w:val="a3"/>
        <w:widowControl w:val="0"/>
        <w:tabs>
          <w:tab w:val="left" w:pos="960"/>
        </w:tabs>
        <w:suppressAutoHyphens/>
        <w:ind w:left="142"/>
        <w:jc w:val="both"/>
        <w:rPr>
          <w:rFonts w:eastAsia="DejaVu Sans"/>
          <w:kern w:val="1"/>
          <w:sz w:val="28"/>
          <w:szCs w:val="28"/>
        </w:rPr>
      </w:pPr>
      <w:r>
        <w:rPr>
          <w:rFonts w:eastAsia="DejaVu Sans"/>
          <w:kern w:val="1"/>
          <w:sz w:val="28"/>
          <w:szCs w:val="28"/>
        </w:rPr>
        <w:t>1.</w:t>
      </w:r>
      <w:r w:rsidRPr="005947AC">
        <w:rPr>
          <w:rFonts w:eastAsia="DejaVu Sans"/>
          <w:kern w:val="1"/>
          <w:sz w:val="28"/>
          <w:szCs w:val="28"/>
        </w:rPr>
        <w:t xml:space="preserve">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Варианты морфем. Морфемный разбор слов. Морфемные словари. Орфография как раздел науки о языке. Орфографическое правило.  Правописание гласных и согласных в приставках; буквы з и с на конце приставок. Правописание чередующихся гласных о </w:t>
      </w:r>
      <w:proofErr w:type="gramStart"/>
      <w:r w:rsidRPr="005947AC">
        <w:rPr>
          <w:rFonts w:eastAsia="DejaVu Sans"/>
          <w:kern w:val="1"/>
          <w:sz w:val="28"/>
          <w:szCs w:val="28"/>
        </w:rPr>
        <w:t>и</w:t>
      </w:r>
      <w:proofErr w:type="gramEnd"/>
      <w:r w:rsidRPr="005947AC">
        <w:rPr>
          <w:rFonts w:eastAsia="DejaVu Sans"/>
          <w:kern w:val="1"/>
          <w:sz w:val="28"/>
          <w:szCs w:val="28"/>
        </w:rPr>
        <w:t xml:space="preserve"> а в корнях -лож-- -лаг-, -рос-, -</w:t>
      </w:r>
      <w:proofErr w:type="spellStart"/>
      <w:r w:rsidRPr="005947AC">
        <w:rPr>
          <w:rFonts w:eastAsia="DejaVu Sans"/>
          <w:kern w:val="1"/>
          <w:sz w:val="28"/>
          <w:szCs w:val="28"/>
        </w:rPr>
        <w:t>раст</w:t>
      </w:r>
      <w:proofErr w:type="spellEnd"/>
      <w:r w:rsidRPr="005947AC">
        <w:rPr>
          <w:rFonts w:eastAsia="DejaVu Sans"/>
          <w:kern w:val="1"/>
          <w:sz w:val="28"/>
          <w:szCs w:val="28"/>
        </w:rPr>
        <w:t xml:space="preserve"> -. Буквы е и о после шипящих в корне. Буквы -ы и -и после -ц.  </w:t>
      </w:r>
    </w:p>
    <w:p w:rsidR="00C001FE" w:rsidRDefault="00C001FE" w:rsidP="00C001FE">
      <w:pPr>
        <w:pStyle w:val="a3"/>
        <w:widowControl w:val="0"/>
        <w:tabs>
          <w:tab w:val="left" w:pos="960"/>
        </w:tabs>
        <w:suppressAutoHyphens/>
        <w:ind w:left="0"/>
        <w:jc w:val="both"/>
        <w:rPr>
          <w:rFonts w:eastAsia="DejaVu Sans"/>
          <w:kern w:val="1"/>
          <w:sz w:val="28"/>
          <w:szCs w:val="28"/>
        </w:rPr>
      </w:pPr>
      <w:r>
        <w:rPr>
          <w:rFonts w:eastAsia="DejaVu Sans"/>
          <w:kern w:val="1"/>
          <w:sz w:val="28"/>
          <w:szCs w:val="28"/>
        </w:rPr>
        <w:t xml:space="preserve">  11.</w:t>
      </w:r>
      <w:r w:rsidRPr="005947AC">
        <w:rPr>
          <w:rFonts w:eastAsia="DejaVu Sans"/>
          <w:kern w:val="1"/>
          <w:sz w:val="28"/>
          <w:szCs w:val="28"/>
        </w:rPr>
        <w:t xml:space="preserve"> Умение употреблять слова с разными приставками и суффиксами. Умение пользоваться орфографическими и </w:t>
      </w:r>
      <w:r>
        <w:rPr>
          <w:rFonts w:eastAsia="DejaVu Sans"/>
          <w:kern w:val="1"/>
          <w:sz w:val="28"/>
          <w:szCs w:val="28"/>
        </w:rPr>
        <w:t xml:space="preserve">   </w:t>
      </w:r>
    </w:p>
    <w:p w:rsidR="00C001FE" w:rsidRPr="005947AC" w:rsidRDefault="00C001FE" w:rsidP="00C001FE">
      <w:pPr>
        <w:pStyle w:val="a3"/>
        <w:widowControl w:val="0"/>
        <w:tabs>
          <w:tab w:val="left" w:pos="960"/>
        </w:tabs>
        <w:suppressAutoHyphens/>
        <w:ind w:left="0"/>
        <w:jc w:val="both"/>
        <w:rPr>
          <w:rFonts w:eastAsia="DejaVu Sans"/>
          <w:kern w:val="1"/>
          <w:sz w:val="28"/>
          <w:szCs w:val="28"/>
        </w:rPr>
      </w:pPr>
      <w:r>
        <w:rPr>
          <w:rFonts w:eastAsia="DejaVu Sans"/>
          <w:kern w:val="1"/>
          <w:sz w:val="28"/>
          <w:szCs w:val="28"/>
        </w:rPr>
        <w:t xml:space="preserve">   </w:t>
      </w:r>
      <w:r w:rsidRPr="005947AC">
        <w:rPr>
          <w:rFonts w:eastAsia="DejaVu Sans"/>
          <w:kern w:val="1"/>
          <w:sz w:val="28"/>
          <w:szCs w:val="28"/>
        </w:rPr>
        <w:t xml:space="preserve">морфемными словарями.  </w:t>
      </w:r>
    </w:p>
    <w:p w:rsidR="00C001FE" w:rsidRPr="00857F66" w:rsidRDefault="00C001FE" w:rsidP="00C001FE">
      <w:pPr>
        <w:widowControl w:val="0"/>
        <w:tabs>
          <w:tab w:val="left" w:pos="960"/>
        </w:tabs>
        <w:suppressAutoHyphens/>
        <w:ind w:left="75"/>
        <w:jc w:val="both"/>
        <w:rPr>
          <w:rFonts w:eastAsia="DejaVu Sans"/>
          <w:kern w:val="1"/>
          <w:sz w:val="28"/>
          <w:szCs w:val="28"/>
        </w:rPr>
      </w:pPr>
      <w:r>
        <w:rPr>
          <w:rFonts w:eastAsia="DejaVu Sans"/>
          <w:kern w:val="1"/>
          <w:sz w:val="28"/>
          <w:szCs w:val="28"/>
        </w:rPr>
        <w:t>111.</w:t>
      </w:r>
      <w:r w:rsidRPr="00857F66">
        <w:rPr>
          <w:rFonts w:eastAsia="DejaVu Sans"/>
          <w:kern w:val="1"/>
          <w:sz w:val="28"/>
          <w:szCs w:val="28"/>
        </w:rPr>
        <w:t xml:space="preserve"> Рассуждение в повествовании. Рассуждение, его структура и разновидности.</w:t>
      </w:r>
    </w:p>
    <w:p w:rsidR="00C001FE" w:rsidRPr="005947AC" w:rsidRDefault="00C001FE" w:rsidP="00C001FE">
      <w:pPr>
        <w:pStyle w:val="a3"/>
        <w:widowControl w:val="0"/>
        <w:tabs>
          <w:tab w:val="left" w:pos="960"/>
        </w:tabs>
        <w:suppressAutoHyphens/>
        <w:ind w:left="0"/>
        <w:jc w:val="both"/>
        <w:rPr>
          <w:rFonts w:eastAsia="DejaVu Sans"/>
          <w:kern w:val="1"/>
          <w:sz w:val="28"/>
          <w:szCs w:val="28"/>
        </w:rPr>
      </w:pPr>
    </w:p>
    <w:p w:rsidR="00C001FE" w:rsidRDefault="00C001FE" w:rsidP="00C001FE">
      <w:pPr>
        <w:autoSpaceDE w:val="0"/>
        <w:autoSpaceDN w:val="0"/>
        <w:adjustRightInd w:val="0"/>
        <w:ind w:left="72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C001FE" w:rsidRDefault="00C001FE" w:rsidP="00C001FE">
      <w:pPr>
        <w:autoSpaceDE w:val="0"/>
        <w:autoSpaceDN w:val="0"/>
        <w:adjustRightInd w:val="0"/>
        <w:ind w:left="72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C001FE" w:rsidRDefault="00C001FE" w:rsidP="00C001FE">
      <w:pPr>
        <w:autoSpaceDE w:val="0"/>
        <w:autoSpaceDN w:val="0"/>
        <w:adjustRightInd w:val="0"/>
        <w:ind w:left="72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C001FE" w:rsidRDefault="00C001FE" w:rsidP="00C001FE">
      <w:pPr>
        <w:autoSpaceDE w:val="0"/>
        <w:autoSpaceDN w:val="0"/>
        <w:adjustRightInd w:val="0"/>
        <w:ind w:left="72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C001FE" w:rsidRDefault="00C001FE" w:rsidP="00C001FE">
      <w:pPr>
        <w:autoSpaceDE w:val="0"/>
        <w:autoSpaceDN w:val="0"/>
        <w:adjustRightInd w:val="0"/>
        <w:ind w:left="72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C001FE" w:rsidRPr="00386319" w:rsidRDefault="00C001FE" w:rsidP="00386319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436A37">
        <w:rPr>
          <w:rFonts w:eastAsia="Calibri"/>
          <w:b/>
          <w:bCs/>
          <w:sz w:val="28"/>
          <w:szCs w:val="28"/>
        </w:rPr>
        <w:lastRenderedPageBreak/>
        <w:t>4. Тематическое планирование.</w:t>
      </w:r>
    </w:p>
    <w:tbl>
      <w:tblPr>
        <w:tblStyle w:val="a8"/>
        <w:tblW w:w="147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993"/>
        <w:gridCol w:w="8080"/>
      </w:tblGrid>
      <w:tr w:rsidR="00C001FE" w:rsidRPr="00436A37" w:rsidTr="00770063">
        <w:trPr>
          <w:trHeight w:val="861"/>
        </w:trPr>
        <w:tc>
          <w:tcPr>
            <w:tcW w:w="851" w:type="dxa"/>
          </w:tcPr>
          <w:p w:rsidR="00C001FE" w:rsidRPr="00436A37" w:rsidRDefault="00C001FE" w:rsidP="00770063">
            <w:pPr>
              <w:widowControl w:val="0"/>
              <w:spacing w:before="60"/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436A37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№</w:t>
            </w:r>
          </w:p>
          <w:p w:rsidR="00C001FE" w:rsidRPr="00436A37" w:rsidRDefault="00C001FE" w:rsidP="00770063">
            <w:pPr>
              <w:widowControl w:val="0"/>
              <w:spacing w:before="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36A37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4819" w:type="dxa"/>
          </w:tcPr>
          <w:p w:rsidR="00C001FE" w:rsidRPr="00436A37" w:rsidRDefault="00C001FE" w:rsidP="00770063">
            <w:pPr>
              <w:widowControl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36A3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Название раздела. Тема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widowControl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36A37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Кол-во часов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widowControl w:val="0"/>
              <w:tabs>
                <w:tab w:val="left" w:pos="3440"/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C001FE" w:rsidRPr="00436A37" w:rsidRDefault="00C001FE" w:rsidP="00770063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 w:rsidRPr="00436A37">
              <w:rPr>
                <w:b/>
                <w:sz w:val="28"/>
                <w:szCs w:val="28"/>
              </w:rPr>
              <w:t>Основные виды учебной деятельности</w:t>
            </w:r>
          </w:p>
          <w:p w:rsidR="00C001FE" w:rsidRPr="00436A37" w:rsidRDefault="00C001FE" w:rsidP="00770063">
            <w:pPr>
              <w:widowControl w:val="0"/>
              <w:jc w:val="both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C001FE" w:rsidRPr="00436A37" w:rsidTr="00770063">
        <w:trPr>
          <w:trHeight w:val="365"/>
        </w:trPr>
        <w:tc>
          <w:tcPr>
            <w:tcW w:w="14743" w:type="dxa"/>
            <w:gridSpan w:val="4"/>
          </w:tcPr>
          <w:p w:rsidR="00C001FE" w:rsidRPr="00436A37" w:rsidRDefault="00C001FE" w:rsidP="00770063">
            <w:pPr>
              <w:widowControl w:val="0"/>
              <w:tabs>
                <w:tab w:val="left" w:pos="3440"/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436A37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Имя существительное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color w:val="FF0000"/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Часть речи. Что такое части речи. 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различать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части речи на основе изученных признаков.</w:t>
            </w:r>
            <w:r w:rsidRPr="00436A37">
              <w:rPr>
                <w:iCs/>
                <w:color w:val="212121"/>
                <w:sz w:val="28"/>
                <w:szCs w:val="28"/>
              </w:rPr>
              <w:t> Классифи</w:t>
            </w:r>
            <w:r w:rsidRPr="00436A37">
              <w:rPr>
                <w:iCs/>
                <w:color w:val="212121"/>
                <w:sz w:val="28"/>
                <w:szCs w:val="28"/>
              </w:rPr>
              <w:softHyphen/>
              <w:t>цировать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слова по частям речи на осно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ве изученных признаков.</w:t>
            </w:r>
            <w:r w:rsidRPr="00436A37">
              <w:rPr>
                <w:iCs/>
                <w:color w:val="212121"/>
                <w:sz w:val="28"/>
                <w:szCs w:val="28"/>
              </w:rPr>
              <w:t> 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из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ученные признаки частей речи.</w:t>
            </w:r>
            <w:r w:rsidRPr="00436A37">
              <w:rPr>
                <w:iCs/>
                <w:color w:val="212121"/>
                <w:sz w:val="28"/>
                <w:szCs w:val="28"/>
              </w:rPr>
              <w:t> Подбирать 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примеры изученных частей речи.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Грамматические признаки частей речи.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различать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части речи на основе изученных признаков.</w:t>
            </w:r>
            <w:r w:rsidRPr="00436A37">
              <w:rPr>
                <w:iCs/>
                <w:color w:val="212121"/>
                <w:sz w:val="28"/>
                <w:szCs w:val="28"/>
              </w:rPr>
              <w:t> Классифи</w:t>
            </w:r>
            <w:r w:rsidRPr="00436A37">
              <w:rPr>
                <w:iCs/>
                <w:color w:val="212121"/>
                <w:sz w:val="28"/>
                <w:szCs w:val="28"/>
              </w:rPr>
              <w:softHyphen/>
              <w:t>цировать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слова по частям речи на осно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ве изученных признаков.</w:t>
            </w:r>
            <w:r w:rsidRPr="00436A37">
              <w:rPr>
                <w:iCs/>
                <w:color w:val="212121"/>
                <w:sz w:val="28"/>
                <w:szCs w:val="28"/>
              </w:rPr>
              <w:t> 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из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ученные признаки частей речи.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Наречие как часть речи.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наблюдать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за признаками наречия как части речи, правильно писать наречия.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Как определить падеж имени существительного?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контролировать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правиль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ность записи текста,</w:t>
            </w:r>
            <w:r w:rsidRPr="00436A37">
              <w:rPr>
                <w:iCs/>
                <w:color w:val="212121"/>
                <w:sz w:val="28"/>
                <w:szCs w:val="28"/>
              </w:rPr>
              <w:t> находить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неправильно написанные слова и</w:t>
            </w:r>
            <w:r w:rsidRPr="00436A37">
              <w:rPr>
                <w:iCs/>
                <w:color w:val="212121"/>
                <w:sz w:val="28"/>
                <w:szCs w:val="28"/>
              </w:rPr>
              <w:t> исправлять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ошибки.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Признаки падежных форм имён существительных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различать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име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на существительные,</w:t>
            </w:r>
            <w:r w:rsidRPr="00436A37">
              <w:rPr>
                <w:iCs/>
                <w:color w:val="212121"/>
                <w:sz w:val="28"/>
                <w:szCs w:val="28"/>
              </w:rPr>
              <w:t> 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их при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знаки.</w:t>
            </w:r>
            <w:r w:rsidRPr="00436A37">
              <w:rPr>
                <w:iCs/>
                <w:color w:val="212121"/>
                <w:sz w:val="28"/>
                <w:szCs w:val="28"/>
              </w:rPr>
              <w:t> Изменять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имена существительные по падежам.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Упражнение в распознавании И. п., Р. п., В. п. и Д. падежей имен существительных.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различать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падежные и смысло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вые (синтаксические) вопросы, предлоги, употребляемые с каждым из падежей.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Входная контрольная работа </w:t>
            </w:r>
          </w:p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Диктант «Осень».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падеж имён существительных.</w:t>
            </w:r>
            <w:r w:rsidRPr="00436A37">
              <w:rPr>
                <w:iCs/>
                <w:color w:val="212121"/>
                <w:sz w:val="28"/>
                <w:szCs w:val="28"/>
              </w:rPr>
              <w:t> Различать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имена существитель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ные, употреблённые в дательном, винитель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ном, творительном падежах,</w:t>
            </w:r>
          </w:p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сопоставлять 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их внешне сходные признаки.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Работа над ошибками. Упражнение в распознавании имен </w:t>
            </w:r>
            <w:proofErr w:type="spellStart"/>
            <w:r w:rsidRPr="00436A37">
              <w:rPr>
                <w:sz w:val="28"/>
                <w:szCs w:val="28"/>
              </w:rPr>
              <w:t>существитель-ных</w:t>
            </w:r>
            <w:proofErr w:type="spellEnd"/>
            <w:r w:rsidRPr="00436A37">
              <w:rPr>
                <w:sz w:val="28"/>
                <w:szCs w:val="28"/>
              </w:rPr>
              <w:t xml:space="preserve"> Т.п., П. п.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падеж изменяе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мых и неизменяемых имён существитель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ных.</w:t>
            </w:r>
            <w:r w:rsidRPr="00436A37">
              <w:rPr>
                <w:iCs/>
                <w:color w:val="212121"/>
                <w:sz w:val="28"/>
                <w:szCs w:val="28"/>
              </w:rPr>
              <w:t> Различать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имена существительные, употреблённые в предложном и винительном падежах.</w:t>
            </w:r>
          </w:p>
        </w:tc>
      </w:tr>
      <w:tr w:rsidR="00C001FE" w:rsidRPr="00436A37" w:rsidTr="00770063">
        <w:trPr>
          <w:trHeight w:val="474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Несклоняемые имена </w:t>
            </w:r>
            <w:proofErr w:type="spellStart"/>
            <w:proofErr w:type="gramStart"/>
            <w:r w:rsidRPr="00436A37">
              <w:rPr>
                <w:sz w:val="28"/>
                <w:szCs w:val="28"/>
              </w:rPr>
              <w:t>существитель-ные</w:t>
            </w:r>
            <w:proofErr w:type="spellEnd"/>
            <w:proofErr w:type="gramEnd"/>
            <w:r w:rsidRPr="00436A37">
              <w:rPr>
                <w:sz w:val="28"/>
                <w:szCs w:val="28"/>
              </w:rPr>
              <w:t>. Как определить склонение имени существительного?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наблюдать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за раз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личием в системе падежных окончаний имён существительных разных склонений. </w:t>
            </w:r>
            <w:r w:rsidRPr="00436A37">
              <w:rPr>
                <w:iCs/>
                <w:color w:val="212121"/>
                <w:sz w:val="28"/>
                <w:szCs w:val="28"/>
              </w:rPr>
              <w:t>Наблюдать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за признаками имён суще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ствительных 1 -го склонения.</w:t>
            </w:r>
            <w:r w:rsidRPr="00436A37">
              <w:rPr>
                <w:iCs/>
                <w:color w:val="212121"/>
                <w:sz w:val="28"/>
                <w:szCs w:val="28"/>
              </w:rPr>
              <w:t> 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при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надлежность имён существительных к 1-му склонению.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Склонение имени существительного.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Падежные окончания имён существительных 1-го склонения.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наблюдать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за раз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личием в системе падежных окончаний имён существительных разных склонений. </w:t>
            </w:r>
            <w:r w:rsidRPr="00436A37">
              <w:rPr>
                <w:iCs/>
                <w:color w:val="212121"/>
                <w:sz w:val="28"/>
                <w:szCs w:val="28"/>
              </w:rPr>
              <w:t>Наблюдать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за признаками имён суще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ствительных 1 -го склонения.</w:t>
            </w:r>
            <w:r w:rsidRPr="00436A37">
              <w:rPr>
                <w:iCs/>
                <w:color w:val="212121"/>
                <w:sz w:val="28"/>
                <w:szCs w:val="28"/>
              </w:rPr>
              <w:t> 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при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надлежность имён существительных к 1-му склонению.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2-е склонение имен </w:t>
            </w:r>
            <w:proofErr w:type="spellStart"/>
            <w:proofErr w:type="gramStart"/>
            <w:r w:rsidRPr="00436A37">
              <w:rPr>
                <w:sz w:val="28"/>
                <w:szCs w:val="28"/>
              </w:rPr>
              <w:t>существитель-ных</w:t>
            </w:r>
            <w:proofErr w:type="spellEnd"/>
            <w:proofErr w:type="gramEnd"/>
            <w:r w:rsidRPr="00436A37">
              <w:rPr>
                <w:sz w:val="28"/>
                <w:szCs w:val="28"/>
              </w:rPr>
              <w:t>. Падежные окончания имён существительных 2-го склонения.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принадлежность имён суще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ствительных ко 2-му склонению и</w:t>
            </w:r>
            <w:r w:rsidRPr="00436A37">
              <w:rPr>
                <w:iCs/>
                <w:color w:val="212121"/>
                <w:sz w:val="28"/>
                <w:szCs w:val="28"/>
              </w:rPr>
              <w:t> обо</w:t>
            </w:r>
            <w:r w:rsidRPr="00436A37">
              <w:rPr>
                <w:iCs/>
                <w:color w:val="212121"/>
                <w:sz w:val="28"/>
                <w:szCs w:val="28"/>
              </w:rPr>
              <w:softHyphen/>
              <w:t>сновывать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правильность этого определе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ния.</w:t>
            </w:r>
            <w:r w:rsidRPr="00436A37">
              <w:rPr>
                <w:iCs/>
                <w:color w:val="212121"/>
                <w:sz w:val="28"/>
                <w:szCs w:val="28"/>
              </w:rPr>
              <w:t> Находить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имена существительные 2-го склонения в предложениях.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3-е склонение имен </w:t>
            </w:r>
            <w:proofErr w:type="spellStart"/>
            <w:proofErr w:type="gramStart"/>
            <w:r w:rsidRPr="00436A37">
              <w:rPr>
                <w:sz w:val="28"/>
                <w:szCs w:val="28"/>
              </w:rPr>
              <w:t>существитель-ных</w:t>
            </w:r>
            <w:proofErr w:type="spellEnd"/>
            <w:proofErr w:type="gramEnd"/>
            <w:r w:rsidRPr="00436A37">
              <w:rPr>
                <w:sz w:val="28"/>
                <w:szCs w:val="28"/>
              </w:rPr>
              <w:t xml:space="preserve">.  Падежные окончания имён существительных 3-го склонения.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iCs/>
                <w:color w:val="212121"/>
                <w:sz w:val="28"/>
                <w:szCs w:val="28"/>
              </w:rPr>
              <w:t>Научатся определять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принадлежность имён сущест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вительных к 3-му склонению и</w:t>
            </w:r>
            <w:r w:rsidRPr="00436A37">
              <w:rPr>
                <w:iCs/>
                <w:color w:val="212121"/>
                <w:sz w:val="28"/>
                <w:szCs w:val="28"/>
              </w:rPr>
              <w:t> обосновы</w:t>
            </w:r>
            <w:r w:rsidRPr="00436A37">
              <w:rPr>
                <w:iCs/>
                <w:color w:val="212121"/>
                <w:sz w:val="28"/>
                <w:szCs w:val="28"/>
              </w:rPr>
              <w:softHyphen/>
              <w:t>вать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правильность этого определения.</w:t>
            </w:r>
            <w:r w:rsidRPr="00436A37">
              <w:rPr>
                <w:iCs/>
                <w:color w:val="212121"/>
                <w:sz w:val="28"/>
                <w:szCs w:val="28"/>
              </w:rPr>
              <w:t> На</w:t>
            </w:r>
            <w:r w:rsidRPr="00436A37">
              <w:rPr>
                <w:iCs/>
                <w:color w:val="212121"/>
                <w:sz w:val="28"/>
                <w:szCs w:val="28"/>
              </w:rPr>
              <w:softHyphen/>
              <w:t>ходить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имена существительные 3-го склонения в предложениях.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Правописание безударных падежных окончаний. Падежные окончания имён существительных единствен-</w:t>
            </w:r>
            <w:proofErr w:type="spellStart"/>
            <w:r w:rsidRPr="00436A37">
              <w:rPr>
                <w:sz w:val="28"/>
                <w:szCs w:val="28"/>
              </w:rPr>
              <w:t>ного</w:t>
            </w:r>
            <w:proofErr w:type="spellEnd"/>
            <w:r w:rsidRPr="00436A37">
              <w:rPr>
                <w:sz w:val="28"/>
                <w:szCs w:val="28"/>
              </w:rPr>
              <w:t xml:space="preserve"> числа 1,2 и 3 склонения.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Научатся </w:t>
            </w:r>
            <w:r w:rsidRPr="00436A37">
              <w:rPr>
                <w:iCs/>
                <w:color w:val="212121"/>
                <w:sz w:val="28"/>
                <w:szCs w:val="28"/>
              </w:rPr>
              <w:t>сопоставлять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формы имён сущест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вительных, имеющих окончания </w:t>
            </w:r>
            <w:r w:rsidRPr="00436A37">
              <w:rPr>
                <w:iCs/>
                <w:color w:val="212121"/>
                <w:sz w:val="28"/>
                <w:szCs w:val="28"/>
              </w:rPr>
              <w:t>-е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и</w:t>
            </w:r>
            <w:r w:rsidRPr="00436A37">
              <w:rPr>
                <w:iCs/>
                <w:color w:val="212121"/>
                <w:sz w:val="28"/>
                <w:szCs w:val="28"/>
              </w:rPr>
              <w:t> -и. Анализировать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разные способы проверки безударного падежного окончания и</w:t>
            </w:r>
            <w:r w:rsidRPr="00436A37">
              <w:rPr>
                <w:iCs/>
                <w:color w:val="212121"/>
                <w:sz w:val="28"/>
                <w:szCs w:val="28"/>
              </w:rPr>
              <w:t> выби</w:t>
            </w:r>
            <w:r w:rsidRPr="00436A37">
              <w:rPr>
                <w:iCs/>
                <w:color w:val="212121"/>
                <w:sz w:val="28"/>
                <w:szCs w:val="28"/>
              </w:rPr>
              <w:softHyphen/>
              <w:t>рать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t> нужный способ проверки при напи</w:t>
            </w:r>
            <w:r w:rsidRPr="00436A37">
              <w:rPr>
                <w:color w:val="212121"/>
                <w:sz w:val="28"/>
                <w:szCs w:val="28"/>
                <w:shd w:val="clear" w:color="auto" w:fill="FFFFFF"/>
              </w:rPr>
              <w:softHyphen/>
              <w:t>сании слова.</w:t>
            </w:r>
          </w:p>
        </w:tc>
      </w:tr>
      <w:tr w:rsidR="00C001FE" w:rsidRPr="00436A37" w:rsidTr="00770063">
        <w:trPr>
          <w:trHeight w:val="493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Способы проверки безударных падежных окончаний имён существительных.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Устанавливать наличие в именах существительных безударного падежного окончания и определять способ его проверки. 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Именительный и винительный падежи.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Называть признаки, по которым можно определить именительный и винительный падежи имени существительного. 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Родительный падеж.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Называть признаки, по которым можно определить родительный падеж имени существительного. Анализировать разные способы проверки безударного падежного окончания и выбирать нужный способ проверки при написании слова. Проверять написание безударного окончания имени существительного в родительном падеже.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И. п., Р. п., и В. падежи одушевлён-</w:t>
            </w:r>
            <w:proofErr w:type="spellStart"/>
            <w:r w:rsidRPr="00436A37">
              <w:rPr>
                <w:sz w:val="28"/>
                <w:szCs w:val="28"/>
              </w:rPr>
              <w:t>ных</w:t>
            </w:r>
            <w:proofErr w:type="spellEnd"/>
            <w:r w:rsidRPr="00436A37">
              <w:rPr>
                <w:sz w:val="28"/>
                <w:szCs w:val="28"/>
              </w:rPr>
              <w:t xml:space="preserve"> имён существительных.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Распознавать родительный и винительный падежи одушевлённых имён существительных 2-го склонения.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color w:val="FF0000"/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Дательный падеж.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 xml:space="preserve">Сопоставлять формы имён существительных, имеющих окончания </w:t>
            </w:r>
            <w:r w:rsidRPr="00436A37">
              <w:rPr>
                <w:b/>
                <w:bCs/>
                <w:color w:val="333333"/>
                <w:sz w:val="28"/>
                <w:szCs w:val="28"/>
              </w:rPr>
              <w:t>е</w:t>
            </w:r>
            <w:r w:rsidRPr="00436A37">
              <w:rPr>
                <w:color w:val="333333"/>
                <w:sz w:val="28"/>
                <w:szCs w:val="28"/>
              </w:rPr>
              <w:t> и -</w:t>
            </w:r>
            <w:r w:rsidRPr="00436A37">
              <w:rPr>
                <w:b/>
                <w:bCs/>
                <w:color w:val="333333"/>
                <w:sz w:val="28"/>
                <w:szCs w:val="28"/>
              </w:rPr>
              <w:t>и</w:t>
            </w:r>
            <w:r w:rsidRPr="00436A37">
              <w:rPr>
                <w:color w:val="333333"/>
                <w:sz w:val="28"/>
                <w:szCs w:val="28"/>
              </w:rPr>
              <w:t>. Обосновывать написание безударного падежного окончания. Контролировать правильность записи в тексте имён существительных с безударными окончаниями, находить и исправлять ошибки.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Творительный  падеж.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Называть признаки, по которым можно определить творительный падеж имени существительного. Использовать правило при написании имён существительных в творительном падеже, оканчивающихся на шипящий и </w:t>
            </w:r>
            <w:r w:rsidRPr="00436A37">
              <w:rPr>
                <w:b/>
                <w:bCs/>
                <w:color w:val="333333"/>
                <w:sz w:val="28"/>
                <w:szCs w:val="28"/>
              </w:rPr>
              <w:t>ц.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Предложный падеж.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Называть признаки, по которым можно определить предложный падеж имени существительного. Сопоставлять формы имён существительных, имеющих окончания </w:t>
            </w:r>
            <w:r w:rsidRPr="00436A37">
              <w:rPr>
                <w:b/>
                <w:bCs/>
                <w:color w:val="333333"/>
                <w:sz w:val="28"/>
                <w:szCs w:val="28"/>
              </w:rPr>
              <w:t>е</w:t>
            </w:r>
            <w:r w:rsidRPr="00436A37">
              <w:rPr>
                <w:color w:val="333333"/>
                <w:sz w:val="28"/>
                <w:szCs w:val="28"/>
              </w:rPr>
              <w:t> и </w:t>
            </w:r>
            <w:proofErr w:type="spellStart"/>
            <w:r w:rsidRPr="00436A37">
              <w:rPr>
                <w:b/>
                <w:bCs/>
                <w:color w:val="333333"/>
                <w:sz w:val="28"/>
                <w:szCs w:val="28"/>
              </w:rPr>
              <w:t>и</w:t>
            </w:r>
            <w:proofErr w:type="spellEnd"/>
            <w:r w:rsidRPr="00436A37">
              <w:rPr>
                <w:b/>
                <w:bCs/>
                <w:color w:val="333333"/>
                <w:sz w:val="28"/>
                <w:szCs w:val="28"/>
              </w:rPr>
              <w:t>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Писать правильно буквы </w:t>
            </w:r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е</w:t>
            </w: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 и </w:t>
            </w:r>
            <w:proofErr w:type="spellStart"/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spellEnd"/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 в окончаниях имён существительных единственного числа.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Правописание безударных падеж-</w:t>
            </w:r>
            <w:proofErr w:type="spellStart"/>
            <w:r w:rsidRPr="00436A37">
              <w:rPr>
                <w:sz w:val="28"/>
                <w:szCs w:val="28"/>
              </w:rPr>
              <w:t>ных</w:t>
            </w:r>
            <w:proofErr w:type="spellEnd"/>
            <w:r w:rsidRPr="00436A37">
              <w:rPr>
                <w:sz w:val="28"/>
                <w:szCs w:val="28"/>
              </w:rPr>
              <w:t xml:space="preserve"> окончаний имён </w:t>
            </w:r>
            <w:proofErr w:type="spellStart"/>
            <w:r w:rsidRPr="00436A37">
              <w:rPr>
                <w:sz w:val="28"/>
                <w:szCs w:val="28"/>
              </w:rPr>
              <w:t>существи</w:t>
            </w:r>
            <w:proofErr w:type="spellEnd"/>
            <w:r w:rsidRPr="00436A37">
              <w:rPr>
                <w:sz w:val="28"/>
                <w:szCs w:val="28"/>
              </w:rPr>
              <w:t>-тельных во множественном числе.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Доказывать, что имена существительные употреблены во множественном числе. Определять склонение имён существительных.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Контрольный диктант «Осень».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Работа над ошибками. </w:t>
            </w:r>
          </w:p>
          <w:p w:rsidR="00C001FE" w:rsidRPr="00436A37" w:rsidRDefault="00C001FE" w:rsidP="00770063">
            <w:pPr>
              <w:rPr>
                <w:color w:val="FF0000"/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И. п. имен существительных множественного числа.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Обосновывать написание безударного падежного окончания имён существительных во множественном числе. Контролировать правильность записи в тексте имён существительных с безударными окончаниями, находить и исправлять ошибки. Определять границы предложений.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Р. п. имен существительных множественного числа.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</w:tc>
      </w:tr>
      <w:tr w:rsidR="00C001FE" w:rsidRPr="00436A37" w:rsidTr="00770063">
        <w:trPr>
          <w:trHeight w:val="687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color w:val="FF0000"/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В. п. Д. п. </w:t>
            </w:r>
            <w:proofErr w:type="spellStart"/>
            <w:r w:rsidRPr="00436A37">
              <w:rPr>
                <w:sz w:val="28"/>
                <w:szCs w:val="28"/>
              </w:rPr>
              <w:t>Тв</w:t>
            </w:r>
            <w:proofErr w:type="spellEnd"/>
            <w:r w:rsidRPr="00436A37">
              <w:rPr>
                <w:sz w:val="28"/>
                <w:szCs w:val="28"/>
              </w:rPr>
              <w:t xml:space="preserve">. п. Пр. </w:t>
            </w:r>
            <w:proofErr w:type="spellStart"/>
            <w:r w:rsidRPr="00436A37">
              <w:rPr>
                <w:sz w:val="28"/>
                <w:szCs w:val="28"/>
              </w:rPr>
              <w:t>п.одушевленных</w:t>
            </w:r>
            <w:proofErr w:type="spellEnd"/>
            <w:r w:rsidRPr="00436A37">
              <w:rPr>
                <w:sz w:val="28"/>
                <w:szCs w:val="28"/>
              </w:rPr>
              <w:t xml:space="preserve"> имён существительных.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Находить имена прилагательные среди других слов и в тексте.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Образовывать имена прилагательные при помощи суффиксов</w:t>
            </w:r>
          </w:p>
        </w:tc>
      </w:tr>
      <w:tr w:rsidR="00C001FE" w:rsidRPr="00436A37" w:rsidTr="00770063">
        <w:tc>
          <w:tcPr>
            <w:tcW w:w="14743" w:type="dxa"/>
            <w:gridSpan w:val="4"/>
          </w:tcPr>
          <w:p w:rsidR="00C001FE" w:rsidRPr="00436A37" w:rsidRDefault="00C001FE" w:rsidP="00770063">
            <w:pPr>
              <w:shd w:val="clear" w:color="auto" w:fill="FFFFFF"/>
              <w:jc w:val="center"/>
              <w:rPr>
                <w:b/>
                <w:color w:val="333333"/>
                <w:sz w:val="28"/>
                <w:szCs w:val="28"/>
              </w:rPr>
            </w:pPr>
          </w:p>
          <w:p w:rsidR="00C001FE" w:rsidRPr="00436A37" w:rsidRDefault="00C001FE" w:rsidP="00770063">
            <w:pPr>
              <w:shd w:val="clear" w:color="auto" w:fill="FFFFFF"/>
              <w:jc w:val="center"/>
              <w:rPr>
                <w:b/>
                <w:color w:val="333333"/>
                <w:sz w:val="28"/>
                <w:szCs w:val="28"/>
              </w:rPr>
            </w:pPr>
            <w:r w:rsidRPr="00436A37">
              <w:rPr>
                <w:b/>
                <w:color w:val="333333"/>
                <w:sz w:val="28"/>
                <w:szCs w:val="28"/>
              </w:rPr>
              <w:t>Имя прилагательное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tabs>
                <w:tab w:val="center" w:pos="7192"/>
              </w:tabs>
              <w:autoSpaceDE w:val="0"/>
              <w:autoSpaceDN w:val="0"/>
              <w:adjustRightInd w:val="0"/>
              <w:rPr>
                <w:rFonts w:eastAsia="Bukvarnaya-Bold"/>
                <w:bCs/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sz w:val="28"/>
                <w:szCs w:val="28"/>
              </w:rPr>
              <w:t xml:space="preserve">Роль имён прилагательных в языке. Что обозначают и как образуются имена прилагательные?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род и число имён прилагательных.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 xml:space="preserve">Изменять имена прилагательные по числам, по родам (в единственном числе). Согласовывать форму имени прилагательного с формой имени существительного при </w:t>
            </w:r>
            <w:r w:rsidRPr="00436A37">
              <w:rPr>
                <w:color w:val="333333"/>
                <w:sz w:val="28"/>
                <w:szCs w:val="28"/>
              </w:rPr>
              <w:lastRenderedPageBreak/>
              <w:t>составлении словосочетаний «имя существительное + имя прилагательное».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Род и число имен прилагательных.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Различать начальную форму имени прилагательного.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 Работать с памяткой «Как подготовиться к составлению описательного текста».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Сочинять текст о любимой игрушке.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Изменение по падежам имен прилагательных.                                               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Работать с таблицей в учебнике «Изменение по падежам имён прилагательных в единственном числе». Изменять имена прилагательные по падежам (кроме прилагательных на –</w:t>
            </w:r>
            <w:proofErr w:type="spellStart"/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ий</w:t>
            </w:r>
            <w:proofErr w:type="spellEnd"/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,</w:t>
            </w: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ья</w:t>
            </w:r>
            <w:proofErr w:type="spellEnd"/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, -</w:t>
            </w:r>
            <w:proofErr w:type="spellStart"/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ов</w:t>
            </w:r>
            <w:proofErr w:type="spellEnd"/>
            <w:r w:rsidRPr="00436A37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, -ин</w:t>
            </w: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). Работать с памяткой «Как определять падеж имён прилагательных». Определять падеж имён прилагательных и обосновывать правильность его определения.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Правописание падежных окончаний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kern w:val="1"/>
                <w:sz w:val="28"/>
                <w:szCs w:val="28"/>
                <w:lang w:eastAsia="hi-IN" w:bidi="hi-IN"/>
              </w:rPr>
              <w:t>И. п. имён прилагательных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rPr>
          <w:trHeight w:val="791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Р. </w:t>
            </w:r>
            <w:r w:rsidRPr="00436A37">
              <w:rPr>
                <w:rFonts w:eastAsia="Bukvarnaya-Bold"/>
                <w:bCs/>
                <w:sz w:val="28"/>
                <w:szCs w:val="28"/>
              </w:rPr>
              <w:t>п. Д. п  имён прилагательных.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Именительный, винительный,</w:t>
            </w:r>
          </w:p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sz w:val="28"/>
                <w:szCs w:val="28"/>
              </w:rPr>
              <w:t>родительный падежи.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Творительный и предложный падежи</w:t>
            </w:r>
            <w:r w:rsidRPr="00436A37">
              <w:rPr>
                <w:rFonts w:eastAsia="Bukvarnaya-Bold"/>
                <w:bCs/>
                <w:sz w:val="28"/>
                <w:szCs w:val="28"/>
              </w:rPr>
              <w:t xml:space="preserve"> имён прилагательных.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написанного.</w:t>
            </w:r>
          </w:p>
        </w:tc>
      </w:tr>
      <w:tr w:rsidR="00C001FE" w:rsidRPr="00436A37" w:rsidTr="00770063">
        <w:trPr>
          <w:trHeight w:val="675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Сочинение по репродукции картины </w:t>
            </w:r>
          </w:p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И. Э. Грабаря «Февральская лазурь».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 xml:space="preserve">Оценивать результаты выполненного задания «Проверь себя» по учебнику. Высказывать своё мнение о картине 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lastRenderedPageBreak/>
              <w:t>И.Э. Грабаря «Февральская лазурь»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sz w:val="28"/>
                <w:szCs w:val="28"/>
              </w:rPr>
              <w:t xml:space="preserve">Анализ ошибок, допущенных учащимися в сочинении. </w:t>
            </w: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Обобщение знаний о роли имени прилагательного в тексте.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Сравнивать падежные окончания имён прилагательных женского рода по таблице.</w:t>
            </w:r>
          </w:p>
        </w:tc>
      </w:tr>
      <w:tr w:rsidR="00C001FE" w:rsidRPr="00436A37" w:rsidTr="00770063">
        <w:trPr>
          <w:trHeight w:val="766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Склонение имён прилагательных женского рода в единственном числе.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Сравнивать падежные окончания имён прилагательных во множественном числе. Составлять под руководством учителя текст по репродукции картины Н.К. Рериха «Заморские гости».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Изменять имена прилагательные множественного числа по падежам.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Именительный и винительный падежи.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Контролировать правильность записи в тексте имён прилагательных с безударными окончаниями.</w:t>
            </w:r>
          </w:p>
        </w:tc>
      </w:tr>
      <w:tr w:rsidR="00C001FE" w:rsidRPr="00436A37" w:rsidTr="00770063">
        <w:trPr>
          <w:trHeight w:val="732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Родительный, дательный, творительный и предложный падежи.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Склонение имён прилагательных во множественном числе 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 Контролировать правильность записи в тексте имён прилагательных с безударными окончаниями. Самостоятельно готовиться к изложению повествовательного текста и записывать его. Проверять написанное.</w:t>
            </w:r>
          </w:p>
        </w:tc>
      </w:tr>
      <w:tr w:rsidR="00C001FE" w:rsidRPr="00436A37" w:rsidTr="00770063">
        <w:trPr>
          <w:trHeight w:val="857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Имена прилагательные множественного числа в именительном и винительном падежах.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Имена прилагательные множественного числа в родительном и предложном падежах.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Имена прилагательные множественного числа в дательном и творительном падежах.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 Контролировать правильность записи в тексте имён прилагательных с безударными окончаниями.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Самостоятельно готовиться к изложению повествовательного текста и записывать его. Проверять написанное.</w:t>
            </w:r>
          </w:p>
        </w:tc>
      </w:tr>
      <w:tr w:rsidR="00C001FE" w:rsidRPr="00436A37" w:rsidTr="00770063">
        <w:trPr>
          <w:trHeight w:val="725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bCs/>
                <w:sz w:val="28"/>
                <w:szCs w:val="28"/>
              </w:rPr>
            </w:pPr>
            <w:r w:rsidRPr="00436A37">
              <w:rPr>
                <w:bCs/>
                <w:sz w:val="28"/>
                <w:szCs w:val="28"/>
              </w:rPr>
              <w:t>Контрольный диктант</w:t>
            </w:r>
          </w:p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bCs/>
                <w:sz w:val="28"/>
                <w:szCs w:val="28"/>
              </w:rPr>
              <w:t>«Зимний день».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Работа над ошибками. </w:t>
            </w: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Обобщение знаний об именах существительных и именах прилагательных.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Находить местоимения среди других частей речи. Определять наличие в тексте местоимений.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/>
                <w:bCs/>
                <w:kern w:val="1"/>
                <w:sz w:val="28"/>
                <w:szCs w:val="28"/>
                <w:lang w:eastAsia="hi-IN" w:bidi="hi-IN"/>
              </w:rPr>
              <w:t>Изложение «Багульник».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Письменно подробно излагать содержание повествовательного текста.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bCs/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Анализ изложения и работа над ошибками. Обобщение знаний об именах существительных и именах прилагательных.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 xml:space="preserve">Работать с памяткой «Разбор местоимения как части речи». Выполнять разбор личного местоимения как части речи, </w:t>
            </w:r>
            <w:r w:rsidRPr="00436A37">
              <w:rPr>
                <w:color w:val="333333"/>
                <w:sz w:val="28"/>
                <w:szCs w:val="28"/>
              </w:rPr>
              <w:lastRenderedPageBreak/>
              <w:t>пользуясь алгоритмом, данным в учебнике. Оценивать результаты выполненного задания «Проверь себя» по учебнику.</w:t>
            </w:r>
          </w:p>
        </w:tc>
      </w:tr>
      <w:tr w:rsidR="00C001FE" w:rsidRPr="00436A37" w:rsidTr="00770063">
        <w:trPr>
          <w:trHeight w:val="147"/>
        </w:trPr>
        <w:tc>
          <w:tcPr>
            <w:tcW w:w="14743" w:type="dxa"/>
            <w:gridSpan w:val="4"/>
          </w:tcPr>
          <w:p w:rsidR="00C001FE" w:rsidRPr="00436A37" w:rsidRDefault="00C001FE" w:rsidP="00770063">
            <w:pPr>
              <w:shd w:val="clear" w:color="auto" w:fill="FFFFFF"/>
              <w:spacing w:after="150"/>
              <w:jc w:val="center"/>
              <w:rPr>
                <w:b/>
                <w:color w:val="333333"/>
                <w:sz w:val="28"/>
                <w:szCs w:val="28"/>
              </w:rPr>
            </w:pPr>
            <w:r w:rsidRPr="00436A37">
              <w:rPr>
                <w:b/>
                <w:color w:val="333333"/>
                <w:sz w:val="28"/>
                <w:szCs w:val="28"/>
              </w:rPr>
              <w:lastRenderedPageBreak/>
              <w:t>Местоимение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Местоимение. Личные местоимения.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Находить местоимения среди других частей речи. Определять наличие в тексте местоимений.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Местоимение.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Изменение личных местоимений по падежам.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Называть лицо, число, род у личных местоимений 3-го лица. Работать с таблицами склонений личных местоимений; изменять личные местоимения по падежам.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Различать начальную и косвенные формы личных местоимений.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Склонение личных местоимений 1-го и 2-го лица ед. и мн. числа.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падеж личных местоимений, употреблённых в косвенной форме. Оценивать уместность употребления местоимений в тексте, заменять повторяющиеся в тексте имена существительные соответствующими местоимениями. Раздельно писать предлоги с местоимениями. Составлять небольшие тексты-диалоги, оценивать правильность употребления в них местоимений.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Правописание предлогов с местоимениями.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Раздельно писать предлоги с местоимениями. Соблюдать нормы употребления в речевых высказываниях местоимений и их форм.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b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Раздельно писать предлоги с местоимениями. Редактировать текст, в котором неправильно употреблены формы местоимений. Устанавливать наличие в словах местоимениях орфограмм и обосновывать написание местоимений, употреблённых в формах косвенных падежей.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b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sz w:val="28"/>
                <w:szCs w:val="28"/>
              </w:rPr>
              <w:t xml:space="preserve">Упражнение в правильном написании местоимений.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14743" w:type="dxa"/>
            <w:gridSpan w:val="4"/>
          </w:tcPr>
          <w:p w:rsidR="00C001FE" w:rsidRPr="00436A37" w:rsidRDefault="00C001FE" w:rsidP="00770063">
            <w:pPr>
              <w:tabs>
                <w:tab w:val="left" w:pos="4772"/>
              </w:tabs>
              <w:jc w:val="center"/>
              <w:rPr>
                <w:b/>
                <w:sz w:val="28"/>
                <w:szCs w:val="28"/>
              </w:rPr>
            </w:pPr>
            <w:r w:rsidRPr="00436A37">
              <w:rPr>
                <w:b/>
                <w:sz w:val="28"/>
                <w:szCs w:val="28"/>
              </w:rPr>
              <w:t>Глагол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sz w:val="28"/>
                <w:szCs w:val="28"/>
              </w:rPr>
              <w:t>Глагол. Повторение. Роль глаголов в языке.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Различать глаголы среди других слов в тексте.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sz w:val="28"/>
                <w:szCs w:val="28"/>
              </w:rPr>
              <w:t>Время глагола.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Определять изученные грамматические признаки глаголов (число, время, роль в предложении).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Неопределённая форма глагола.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Трансформировать текст, изменяя время глагола. Изменять глаголы прошедшего времени по родам в единственном числе.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Изменение глаголов по временам.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Спряжение глагола. </w:t>
            </w:r>
            <w:r w:rsidRPr="00436A37">
              <w:rPr>
                <w:sz w:val="28"/>
                <w:szCs w:val="28"/>
              </w:rPr>
              <w:t>Как определить лицо и число спрягаемых глаголов.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Работать с таблицами изменения глаголов настоящего и будущего времени по лицам и числам. Изменять глаголы в настоящем и будущем времени по лицам и числам. Определять лицо и число глаголов. Выделять личные окончания глаголов. 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436A37">
              <w:rPr>
                <w:iCs/>
                <w:color w:val="333333"/>
                <w:sz w:val="28"/>
                <w:szCs w:val="28"/>
              </w:rPr>
              <w:t>победить, убедить </w:t>
            </w:r>
            <w:r w:rsidRPr="00436A37">
              <w:rPr>
                <w:color w:val="333333"/>
                <w:sz w:val="28"/>
                <w:szCs w:val="28"/>
              </w:rPr>
              <w:t>и др.)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Изменение глаголов по лицам и числам в форме настоящего и будущего времени (спряжение).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436A37">
              <w:rPr>
                <w:b/>
                <w:bCs/>
                <w:color w:val="333333"/>
                <w:sz w:val="28"/>
                <w:szCs w:val="28"/>
              </w:rPr>
              <w:t>-ешь, -ишь</w:t>
            </w:r>
            <w:r w:rsidRPr="00436A37">
              <w:rPr>
                <w:color w:val="333333"/>
                <w:sz w:val="28"/>
                <w:szCs w:val="28"/>
              </w:rPr>
              <w:t>).Использовать правило при написании глаголов 2-го лица единственного числа в настоящем и будущем времени.</w:t>
            </w:r>
          </w:p>
        </w:tc>
      </w:tr>
      <w:tr w:rsidR="00C001FE" w:rsidRPr="00436A37" w:rsidTr="00770063">
        <w:trPr>
          <w:trHeight w:val="70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Спряжение глаголов в настоящем времени.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Работать с таблицами спряжений глаголов в настоящем времени; наблюдать над написанием личных окончаний в глаголах I и II спряжений. Определять спряжение глаголов.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Группировать найденные в тексте глаголы, записывая их в соответствующий столбец таблицы «I и II спряжение глаголов».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Спряжение глаголов в сложном будущем времени.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Работать с таблицами спряжений глаголов в будущем (простом и сложном) времени; наблюдать над написанием личных окончаний в глаголах I и II спряжений. Группировать найденные в тексте глаголы, записывая их в соответствующий столбец таблицы «I и II спряжение глаголов».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Сочинение по картине</w:t>
            </w:r>
          </w:p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lastRenderedPageBreak/>
              <w:t xml:space="preserve">  И.И. Левитана «Весна. Большая вода».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6A37">
              <w:rPr>
                <w:color w:val="000000"/>
                <w:sz w:val="28"/>
                <w:szCs w:val="28"/>
              </w:rPr>
              <w:t xml:space="preserve">Понимать и сохранять в памяти учебную задачу урока. Составлять небольшой текст по репродукции картины И. И. </w:t>
            </w:r>
            <w:r w:rsidRPr="00436A37">
              <w:rPr>
                <w:color w:val="000000"/>
                <w:sz w:val="28"/>
                <w:szCs w:val="28"/>
              </w:rPr>
              <w:lastRenderedPageBreak/>
              <w:t>Левитана «Весна. Большая вода» под руководством учителя и записывать его. Оценивать результаты своей деятельности.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sz w:val="28"/>
                <w:szCs w:val="28"/>
              </w:rPr>
              <w:t xml:space="preserve">Работа над ошибками. </w:t>
            </w: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Правописание безударных личных окончаний глагола в настоящем и в будущем времени.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Моделировать в процессе коллективной работы алгоритм определения спряжения глаголов с безударными личными окончаниями. Обсуждать последовательность действий при выборе личного окончания глагола.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Правописание букв -Е и -И в 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безудар-ных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личных окончаниях глаголов.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Правописание безударных личных окончаний глаголов.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Узнавать возвратные глаголы среди других форм глагола.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Правильно произносить и писать возвратные глаголы.</w:t>
            </w:r>
          </w:p>
          <w:p w:rsidR="00C001FE" w:rsidRPr="00436A37" w:rsidRDefault="00C001FE" w:rsidP="00770063">
            <w:pPr>
              <w:shd w:val="clear" w:color="auto" w:fill="FFFFFF"/>
              <w:spacing w:after="150"/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Правописание безударных личных окончаний глаголов.    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Правописание возвратных глаголов.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Правописание –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тся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и –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ться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в возврат-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ных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глаголах (общее представление)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Правописание –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тся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и –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ться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в возврат-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ных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глаголах (общее представление)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Правописание  глаголов в прошедшем времени.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и образовывать формы глаголов в прошедшем времени. Обосновывать правильность написания родовых окончаний глаголов.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bCs/>
                <w:sz w:val="28"/>
                <w:szCs w:val="28"/>
              </w:rPr>
            </w:pPr>
            <w:r w:rsidRPr="00436A37">
              <w:rPr>
                <w:bCs/>
                <w:sz w:val="28"/>
                <w:szCs w:val="28"/>
              </w:rPr>
              <w:t>Контрольный диктант</w:t>
            </w:r>
          </w:p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bCs/>
                <w:sz w:val="28"/>
                <w:szCs w:val="28"/>
              </w:rPr>
              <w:t xml:space="preserve"> «Цветёт черёмуха»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Работа над ошибками. Правописание глаголов в прошедшем времени.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sz w:val="28"/>
                <w:szCs w:val="28"/>
              </w:rPr>
              <w:t>Окончания глаголов в форме ед. числа прошедшего  времени.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Окончания глаголов в форме </w:t>
            </w:r>
            <w:proofErr w:type="spellStart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единст</w:t>
            </w:r>
            <w:proofErr w:type="spellEnd"/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-венного числа прошедшем времени.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sz w:val="28"/>
                <w:szCs w:val="28"/>
              </w:rPr>
              <w:t xml:space="preserve">Обобщение. </w:t>
            </w: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Повторение знаний о глаголе как части речи.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Подробно воспроизводить содержание повествовательного текста и оценивать написанное.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Повторение знаний о глаголе как части речи.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Упражнение в правописании глагольных форм и распознавании морфологических признаков глагола.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C001FE" w:rsidRPr="00436A37" w:rsidRDefault="00C001FE" w:rsidP="00770063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/>
                <w:bCs/>
                <w:sz w:val="28"/>
                <w:szCs w:val="28"/>
              </w:rPr>
              <w:t>Изложение  «Лесной пожар».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Подробно воспроизводить содержание повествовательного текста и оценивать написанное.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Работа над ошибками.</w:t>
            </w:r>
          </w:p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Глагол.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</w:tr>
      <w:tr w:rsidR="00C001FE" w:rsidRPr="00436A37" w:rsidTr="00770063">
        <w:tc>
          <w:tcPr>
            <w:tcW w:w="14743" w:type="dxa"/>
            <w:gridSpan w:val="4"/>
          </w:tcPr>
          <w:p w:rsidR="00C001FE" w:rsidRPr="00436A37" w:rsidRDefault="00C001FE" w:rsidP="00770063">
            <w:pPr>
              <w:jc w:val="center"/>
              <w:rPr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36A37">
              <w:rPr>
                <w:b/>
                <w:color w:val="333333"/>
                <w:sz w:val="28"/>
                <w:szCs w:val="28"/>
                <w:shd w:val="clear" w:color="auto" w:fill="FFFFFF"/>
              </w:rPr>
              <w:t>Повторение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Язык и речь.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Подробно воспроизводить содержание повествовательного текста и оценивать написанное.</w:t>
            </w:r>
          </w:p>
        </w:tc>
      </w:tr>
      <w:tr w:rsidR="00C001FE" w:rsidRPr="00436A37" w:rsidTr="00770063">
        <w:trPr>
          <w:trHeight w:val="906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Текст. Типы текстов.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Предложение и словосочетание.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spacing w:after="150"/>
              <w:rPr>
                <w:color w:val="333333"/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</w:rPr>
              <w:t>Анализировать не пунктированный текст, выделять в нём предложения. Разбирать предложение по членам. Классифицировать предложения по цели высказывания и по интонации.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Главные и второстепенные члены предложения. Однородные члены предложения.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Применить свои знания для выполнения заданий.</w:t>
            </w:r>
          </w:p>
        </w:tc>
      </w:tr>
      <w:tr w:rsidR="00C001FE" w:rsidRPr="00436A37" w:rsidTr="00770063">
        <w:trPr>
          <w:trHeight w:val="427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Лексическое  значение слова.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Применить свои знания для выполнения заданий.</w:t>
            </w:r>
          </w:p>
        </w:tc>
      </w:tr>
      <w:tr w:rsidR="00C001FE" w:rsidRPr="00436A37" w:rsidTr="00770063">
        <w:trPr>
          <w:trHeight w:val="1303"/>
        </w:trPr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Сочинение по  репродукции картины И.И. Шишкина «Рожь».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36A37">
              <w:rPr>
                <w:color w:val="000000"/>
                <w:sz w:val="28"/>
                <w:szCs w:val="28"/>
              </w:rPr>
              <w:t>Понимать и сохранять в памяти учебную задачу урока. Составлять небольшой текст по репродукции картины И. И. Шишкина «Рожь» под руководством учителя и записывать его. Оценивать результаты своей деятельности.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Работа над ошибками. Состав слова </w:t>
            </w:r>
            <w:r w:rsidRPr="00436A37">
              <w:rPr>
                <w:kern w:val="1"/>
                <w:sz w:val="28"/>
                <w:szCs w:val="28"/>
                <w:lang w:eastAsia="hi-IN" w:bidi="hi-IN"/>
              </w:rPr>
              <w:t>глаголах в прошедшем времени.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Находить ошибки; выяснять, что явилось причиной ошибочного написания.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Состав слова.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Правописание гласных и согласных  в  корне слов.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Части речи.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Упражнение в правописании частей речи.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000000"/>
                <w:sz w:val="28"/>
                <w:szCs w:val="28"/>
                <w:shd w:val="clear" w:color="auto" w:fill="FFFFFF"/>
              </w:rPr>
              <w:t>Закрепить  и обобщить знания учащихся о частях речи.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Обобщение.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  <w:lang w:val="en-US"/>
              </w:rPr>
            </w:pPr>
            <w:r w:rsidRPr="00436A3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napToGrid w:val="0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Урок - игра «Я – </w:t>
            </w:r>
            <w:proofErr w:type="spellStart"/>
            <w:r w:rsidRPr="00436A37">
              <w:rPr>
                <w:sz w:val="28"/>
                <w:szCs w:val="28"/>
              </w:rPr>
              <w:t>Знайка</w:t>
            </w:r>
            <w:proofErr w:type="spellEnd"/>
            <w:r w:rsidRPr="00436A37">
              <w:rPr>
                <w:sz w:val="28"/>
                <w:szCs w:val="28"/>
              </w:rPr>
              <w:t>!»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Части речи.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000000"/>
                <w:sz w:val="28"/>
                <w:szCs w:val="28"/>
                <w:shd w:val="clear" w:color="auto" w:fill="FFFFFF"/>
              </w:rPr>
              <w:t>Создать условия для обобщения знаний учащихся о частях речи; формировать умение распознавать части речи, определять их и производить синтаксический разбор предложения. 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Упражнение в правописании частей речи.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 xml:space="preserve"> Морфологические признаки частей речи. Звуки и буквы.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386319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 xml:space="preserve">Обобщать и систематизировать  знания о частях речи; развивать умения </w:t>
            </w:r>
            <w:r w:rsidR="00386319">
              <w:rPr>
                <w:color w:val="333333"/>
                <w:sz w:val="28"/>
                <w:szCs w:val="28"/>
                <w:shd w:val="clear" w:color="auto" w:fill="FFFFFF"/>
              </w:rPr>
              <w:t>устанавливать связи между ними.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 xml:space="preserve">Контрольный диктант </w:t>
            </w:r>
          </w:p>
          <w:p w:rsidR="00C001FE" w:rsidRPr="00436A37" w:rsidRDefault="00C001FE" w:rsidP="00770063">
            <w:pPr>
              <w:suppressAutoHyphens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по теме «Летняя прогулка».</w:t>
            </w:r>
            <w:r w:rsidRPr="00436A37">
              <w:rPr>
                <w:color w:val="FF0000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</w:tr>
      <w:tr w:rsidR="00C001FE" w:rsidRPr="00436A37" w:rsidTr="00770063">
        <w:tc>
          <w:tcPr>
            <w:tcW w:w="851" w:type="dxa"/>
          </w:tcPr>
          <w:p w:rsidR="00C001FE" w:rsidRPr="00436A37" w:rsidRDefault="00C001FE" w:rsidP="00C001FE">
            <w:pPr>
              <w:numPr>
                <w:ilvl w:val="0"/>
                <w:numId w:val="2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01FE" w:rsidRPr="00436A37" w:rsidRDefault="00C001FE" w:rsidP="00770063">
            <w:pPr>
              <w:suppressAutoHyphens/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</w:pPr>
            <w:r w:rsidRPr="00436A37">
              <w:rPr>
                <w:sz w:val="28"/>
                <w:szCs w:val="28"/>
              </w:rPr>
              <w:t>Работа над ошибками.</w:t>
            </w:r>
          </w:p>
          <w:p w:rsidR="00C001FE" w:rsidRPr="00436A37" w:rsidRDefault="00C001FE" w:rsidP="00770063">
            <w:pPr>
              <w:snapToGrid w:val="0"/>
              <w:rPr>
                <w:sz w:val="28"/>
                <w:szCs w:val="28"/>
              </w:rPr>
            </w:pPr>
            <w:r w:rsidRPr="00436A37">
              <w:rPr>
                <w:rFonts w:eastAsia="Bukvarnaya-Bold"/>
                <w:bCs/>
                <w:kern w:val="1"/>
                <w:sz w:val="28"/>
                <w:szCs w:val="28"/>
                <w:lang w:eastAsia="hi-IN" w:bidi="hi-IN"/>
              </w:rPr>
              <w:t>Повторение изученного за год.</w:t>
            </w:r>
          </w:p>
        </w:tc>
        <w:tc>
          <w:tcPr>
            <w:tcW w:w="993" w:type="dxa"/>
          </w:tcPr>
          <w:p w:rsidR="00C001FE" w:rsidRPr="00436A37" w:rsidRDefault="00C001FE" w:rsidP="00770063">
            <w:pPr>
              <w:jc w:val="center"/>
              <w:rPr>
                <w:sz w:val="28"/>
                <w:szCs w:val="28"/>
              </w:rPr>
            </w:pPr>
            <w:r w:rsidRPr="00436A37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001FE" w:rsidRPr="00436A37" w:rsidRDefault="00C001FE" w:rsidP="00770063">
            <w:pPr>
              <w:rPr>
                <w:sz w:val="28"/>
                <w:szCs w:val="28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Применить свои знания для выполнения заданий.</w:t>
            </w:r>
          </w:p>
        </w:tc>
      </w:tr>
      <w:tr w:rsidR="00C001FE" w:rsidRPr="00436A37" w:rsidTr="00770063">
        <w:tc>
          <w:tcPr>
            <w:tcW w:w="14743" w:type="dxa"/>
            <w:gridSpan w:val="4"/>
          </w:tcPr>
          <w:p w:rsidR="00C001FE" w:rsidRPr="00436A37" w:rsidRDefault="00C001FE" w:rsidP="0077006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436A37">
              <w:rPr>
                <w:color w:val="333333"/>
                <w:sz w:val="28"/>
                <w:szCs w:val="28"/>
                <w:shd w:val="clear" w:color="auto" w:fill="FFFFFF"/>
              </w:rPr>
              <w:t>Итого: 102 часа.</w:t>
            </w:r>
          </w:p>
        </w:tc>
      </w:tr>
    </w:tbl>
    <w:p w:rsidR="00386319" w:rsidRDefault="00386319" w:rsidP="00386319">
      <w:pPr>
        <w:widowControl w:val="0"/>
        <w:tabs>
          <w:tab w:val="left" w:pos="960"/>
        </w:tabs>
        <w:suppressAutoHyphens/>
        <w:spacing w:line="360" w:lineRule="auto"/>
        <w:rPr>
          <w:rFonts w:eastAsia="DejaVu Sans"/>
          <w:kern w:val="1"/>
        </w:rPr>
      </w:pPr>
      <w:r>
        <w:rPr>
          <w:rFonts w:eastAsia="DejaVu Sans"/>
          <w:kern w:val="1"/>
        </w:rPr>
        <w:t xml:space="preserve">                    </w:t>
      </w:r>
    </w:p>
    <w:p w:rsidR="005021B2" w:rsidRDefault="005021B2" w:rsidP="005021B2">
      <w:pPr>
        <w:widowControl w:val="0"/>
        <w:tabs>
          <w:tab w:val="left" w:pos="960"/>
        </w:tabs>
        <w:suppressAutoHyphens/>
        <w:spacing w:line="360" w:lineRule="auto"/>
        <w:rPr>
          <w:rFonts w:eastAsia="DejaVu Sans"/>
          <w:kern w:val="2"/>
        </w:rPr>
      </w:pPr>
      <w:r>
        <w:rPr>
          <w:rFonts w:eastAsia="DejaVu Sans"/>
          <w:kern w:val="2"/>
        </w:rPr>
        <w:lastRenderedPageBreak/>
        <w:t xml:space="preserve">                    </w:t>
      </w: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Pr="003110DA" w:rsidRDefault="003110DA" w:rsidP="003110DA">
      <w:pPr>
        <w:suppressAutoHyphens/>
        <w:jc w:val="center"/>
        <w:rPr>
          <w:color w:val="000000" w:themeColor="text1"/>
          <w:sz w:val="28"/>
          <w:szCs w:val="28"/>
        </w:rPr>
      </w:pPr>
      <w:r w:rsidRPr="003110DA">
        <w:rPr>
          <w:b/>
          <w:color w:val="000000" w:themeColor="text1"/>
          <w:sz w:val="28"/>
          <w:szCs w:val="28"/>
        </w:rPr>
        <w:t>Учебно-методическое и материально-техническое обеспечение</w:t>
      </w:r>
    </w:p>
    <w:p w:rsidR="003110DA" w:rsidRPr="003110DA" w:rsidRDefault="003110DA" w:rsidP="003110DA">
      <w:pPr>
        <w:widowControl w:val="0"/>
        <w:suppressAutoHyphens/>
        <w:rPr>
          <w:b/>
          <w:color w:val="000000" w:themeColor="text1"/>
          <w:sz w:val="28"/>
          <w:szCs w:val="28"/>
        </w:rPr>
      </w:pPr>
      <w:r w:rsidRPr="003110DA">
        <w:rPr>
          <w:b/>
          <w:color w:val="000000" w:themeColor="text1"/>
          <w:sz w:val="28"/>
          <w:szCs w:val="28"/>
        </w:rPr>
        <w:t xml:space="preserve">     Программное обеспечение:</w:t>
      </w:r>
    </w:p>
    <w:p w:rsidR="003110DA" w:rsidRPr="003110DA" w:rsidRDefault="003110DA" w:rsidP="003110DA">
      <w:pPr>
        <w:suppressAutoHyphens/>
        <w:contextualSpacing/>
        <w:rPr>
          <w:sz w:val="28"/>
          <w:szCs w:val="28"/>
        </w:rPr>
      </w:pPr>
      <w:proofErr w:type="spellStart"/>
      <w:r w:rsidRPr="003110DA">
        <w:rPr>
          <w:color w:val="000000" w:themeColor="text1"/>
          <w:sz w:val="28"/>
          <w:szCs w:val="28"/>
        </w:rPr>
        <w:t>Канакина</w:t>
      </w:r>
      <w:proofErr w:type="spellEnd"/>
      <w:r w:rsidRPr="003110DA">
        <w:rPr>
          <w:color w:val="000000" w:themeColor="text1"/>
          <w:sz w:val="28"/>
          <w:szCs w:val="28"/>
        </w:rPr>
        <w:t xml:space="preserve"> В.П. </w:t>
      </w:r>
      <w:r w:rsidRPr="003110DA">
        <w:rPr>
          <w:iCs/>
          <w:color w:val="000000" w:themeColor="text1"/>
          <w:sz w:val="28"/>
          <w:szCs w:val="28"/>
        </w:rPr>
        <w:t>Горецкий В. Г.</w:t>
      </w:r>
      <w:r>
        <w:rPr>
          <w:iCs/>
          <w:color w:val="000000" w:themeColor="text1"/>
          <w:sz w:val="28"/>
          <w:szCs w:val="28"/>
        </w:rPr>
        <w:t xml:space="preserve"> «</w:t>
      </w:r>
      <w:r w:rsidRPr="003110DA">
        <w:rPr>
          <w:color w:val="000000" w:themeColor="text1"/>
          <w:sz w:val="28"/>
          <w:szCs w:val="28"/>
        </w:rPr>
        <w:t>Русский язык.</w:t>
      </w:r>
      <w:r>
        <w:rPr>
          <w:color w:val="000000" w:themeColor="text1"/>
          <w:sz w:val="28"/>
          <w:szCs w:val="28"/>
        </w:rPr>
        <w:t xml:space="preserve">» </w:t>
      </w:r>
      <w:r w:rsidRPr="003110DA">
        <w:rPr>
          <w:color w:val="000000" w:themeColor="text1"/>
          <w:sz w:val="28"/>
          <w:szCs w:val="28"/>
        </w:rPr>
        <w:t xml:space="preserve"> 4 класс. 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2 </w:t>
      </w:r>
      <w:proofErr w:type="gramStart"/>
      <w:r>
        <w:rPr>
          <w:sz w:val="28"/>
          <w:szCs w:val="28"/>
        </w:rPr>
        <w:t xml:space="preserve">частях </w:t>
      </w:r>
      <w:r w:rsidRPr="005C2306">
        <w:rPr>
          <w:sz w:val="28"/>
          <w:szCs w:val="28"/>
        </w:rPr>
        <w:t>.</w:t>
      </w:r>
      <w:proofErr w:type="gramEnd"/>
      <w:r w:rsidRPr="005C2306">
        <w:rPr>
          <w:sz w:val="28"/>
          <w:szCs w:val="28"/>
        </w:rPr>
        <w:t xml:space="preserve"> - МИПО РЕПРО (изданный шрифтом Брайля)</w:t>
      </w:r>
    </w:p>
    <w:p w:rsidR="003110DA" w:rsidRPr="003110DA" w:rsidRDefault="003110DA" w:rsidP="003110DA">
      <w:pPr>
        <w:suppressAutoHyphens/>
        <w:contextualSpacing/>
        <w:rPr>
          <w:b/>
          <w:color w:val="000000" w:themeColor="text1"/>
          <w:sz w:val="28"/>
          <w:szCs w:val="28"/>
        </w:rPr>
      </w:pPr>
      <w:r w:rsidRPr="003110DA">
        <w:rPr>
          <w:b/>
          <w:color w:val="000000" w:themeColor="text1"/>
          <w:sz w:val="28"/>
          <w:szCs w:val="28"/>
        </w:rPr>
        <w:t>Пособия для учителя: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r w:rsidRPr="003110DA">
        <w:rPr>
          <w:iCs/>
          <w:color w:val="000000" w:themeColor="text1"/>
          <w:sz w:val="28"/>
          <w:szCs w:val="28"/>
        </w:rPr>
        <w:t xml:space="preserve">Горецкий В. Г., </w:t>
      </w:r>
      <w:proofErr w:type="spellStart"/>
      <w:r w:rsidRPr="003110DA">
        <w:rPr>
          <w:iCs/>
          <w:color w:val="000000" w:themeColor="text1"/>
          <w:sz w:val="28"/>
          <w:szCs w:val="28"/>
        </w:rPr>
        <w:t>Белянкова</w:t>
      </w:r>
      <w:proofErr w:type="spellEnd"/>
      <w:r w:rsidRPr="003110DA">
        <w:rPr>
          <w:iCs/>
          <w:color w:val="000000" w:themeColor="text1"/>
          <w:sz w:val="28"/>
          <w:szCs w:val="28"/>
        </w:rPr>
        <w:t xml:space="preserve"> Н. М. Обучение грамоте: методическое пособие с поурочными </w:t>
      </w:r>
      <w:r w:rsidRPr="003110DA">
        <w:rPr>
          <w:color w:val="000000" w:themeColor="text1"/>
          <w:sz w:val="28"/>
          <w:szCs w:val="28"/>
        </w:rPr>
        <w:t>разработками. - М.: Просвещение, 2014.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r w:rsidRPr="003110DA">
        <w:rPr>
          <w:color w:val="000000" w:themeColor="text1"/>
          <w:sz w:val="28"/>
          <w:szCs w:val="28"/>
        </w:rPr>
        <w:t xml:space="preserve"> Никулина Г.В., </w:t>
      </w:r>
      <w:proofErr w:type="spellStart"/>
      <w:r w:rsidRPr="003110DA">
        <w:rPr>
          <w:color w:val="000000" w:themeColor="text1"/>
          <w:sz w:val="28"/>
          <w:szCs w:val="28"/>
        </w:rPr>
        <w:t>Замашнюк</w:t>
      </w:r>
      <w:proofErr w:type="spellEnd"/>
      <w:r w:rsidRPr="003110DA">
        <w:rPr>
          <w:color w:val="000000" w:themeColor="text1"/>
          <w:sz w:val="28"/>
          <w:szCs w:val="28"/>
        </w:rPr>
        <w:t xml:space="preserve"> Е.В., Потемкина А.В., Фомичева Л.В. Содержание и организация образования слабовидящих в свете ФГОС начального общего образования для обучающихся с ОВЗ. – СПб.: Граница, 2015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r w:rsidRPr="003110DA">
        <w:rPr>
          <w:color w:val="000000" w:themeColor="text1"/>
          <w:sz w:val="28"/>
          <w:szCs w:val="28"/>
        </w:rPr>
        <w:t>Крылова О. Н. Карточки по обучению грамоте: к учебнику В. Г. Горецкого и др. «Русский язык 4 класс». - М.: Экзамен, 2012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3110DA">
        <w:rPr>
          <w:color w:val="000000" w:themeColor="text1"/>
          <w:sz w:val="28"/>
          <w:szCs w:val="28"/>
        </w:rPr>
        <w:t>Узорова</w:t>
      </w:r>
      <w:proofErr w:type="spellEnd"/>
      <w:r w:rsidRPr="003110DA">
        <w:rPr>
          <w:color w:val="000000" w:themeColor="text1"/>
          <w:sz w:val="28"/>
          <w:szCs w:val="28"/>
        </w:rPr>
        <w:t xml:space="preserve"> О. В., Нефедова Е. А. Задания по русскому языку для повторения и закрепления учебного материала: 4 класс. – М.: </w:t>
      </w:r>
      <w:proofErr w:type="spellStart"/>
      <w:r w:rsidRPr="003110DA">
        <w:rPr>
          <w:color w:val="000000" w:themeColor="text1"/>
          <w:sz w:val="28"/>
          <w:szCs w:val="28"/>
        </w:rPr>
        <w:t>Астрель</w:t>
      </w:r>
      <w:proofErr w:type="spellEnd"/>
      <w:r w:rsidRPr="003110DA">
        <w:rPr>
          <w:color w:val="000000" w:themeColor="text1"/>
          <w:sz w:val="28"/>
          <w:szCs w:val="28"/>
        </w:rPr>
        <w:t>, 2005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3110DA">
        <w:rPr>
          <w:color w:val="000000" w:themeColor="text1"/>
          <w:sz w:val="28"/>
          <w:szCs w:val="28"/>
        </w:rPr>
        <w:t>Узорова</w:t>
      </w:r>
      <w:proofErr w:type="spellEnd"/>
      <w:r w:rsidRPr="003110DA">
        <w:rPr>
          <w:color w:val="000000" w:themeColor="text1"/>
          <w:sz w:val="28"/>
          <w:szCs w:val="28"/>
        </w:rPr>
        <w:t xml:space="preserve"> О. В., Нефедова Е. А. 3000 примеров по русскому языку: 4 класс. – М.: </w:t>
      </w:r>
      <w:proofErr w:type="spellStart"/>
      <w:r w:rsidRPr="003110DA">
        <w:rPr>
          <w:color w:val="000000" w:themeColor="text1"/>
          <w:sz w:val="28"/>
          <w:szCs w:val="28"/>
        </w:rPr>
        <w:t>Астрель</w:t>
      </w:r>
      <w:proofErr w:type="spellEnd"/>
      <w:r w:rsidRPr="003110DA">
        <w:rPr>
          <w:color w:val="000000" w:themeColor="text1"/>
          <w:sz w:val="28"/>
          <w:szCs w:val="28"/>
        </w:rPr>
        <w:t>, 2004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r w:rsidRPr="003110DA">
        <w:rPr>
          <w:color w:val="000000" w:themeColor="text1"/>
          <w:sz w:val="28"/>
          <w:szCs w:val="28"/>
        </w:rPr>
        <w:t>Ушакова О. Д. Толковый словарик школьника. – СПб.: Литера, 2005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r w:rsidRPr="003110DA">
        <w:rPr>
          <w:color w:val="000000" w:themeColor="text1"/>
          <w:sz w:val="28"/>
          <w:szCs w:val="28"/>
        </w:rPr>
        <w:t>Ушакова О. Д. Этимологический словарик школьника. – СПб: Литера, 2005</w:t>
      </w:r>
    </w:p>
    <w:p w:rsidR="003110DA" w:rsidRPr="003110DA" w:rsidRDefault="003110DA" w:rsidP="003110DA">
      <w:pPr>
        <w:widowControl w:val="0"/>
        <w:numPr>
          <w:ilvl w:val="0"/>
          <w:numId w:val="20"/>
        </w:numPr>
        <w:suppressAutoHyphens/>
        <w:spacing w:after="160" w:line="259" w:lineRule="auto"/>
        <w:contextualSpacing/>
        <w:rPr>
          <w:color w:val="000000" w:themeColor="text1"/>
          <w:sz w:val="28"/>
          <w:szCs w:val="28"/>
        </w:rPr>
      </w:pPr>
      <w:r w:rsidRPr="003110DA">
        <w:rPr>
          <w:color w:val="000000" w:themeColor="text1"/>
          <w:sz w:val="28"/>
          <w:szCs w:val="28"/>
        </w:rPr>
        <w:t>Ушакова О. Д. Словарик иностранных слов. – СПб.: Литера, 2005</w:t>
      </w:r>
    </w:p>
    <w:p w:rsidR="003110DA" w:rsidRPr="003110DA" w:rsidRDefault="003110DA" w:rsidP="003110DA">
      <w:pPr>
        <w:widowControl w:val="0"/>
        <w:suppressAutoHyphens/>
        <w:contextualSpacing/>
        <w:jc w:val="both"/>
        <w:outlineLvl w:val="0"/>
        <w:rPr>
          <w:b/>
          <w:sz w:val="28"/>
          <w:szCs w:val="28"/>
        </w:rPr>
      </w:pPr>
      <w:r w:rsidRPr="003110DA">
        <w:rPr>
          <w:b/>
          <w:sz w:val="28"/>
          <w:szCs w:val="28"/>
        </w:rPr>
        <w:t>Дидактический материал:</w:t>
      </w:r>
    </w:p>
    <w:p w:rsidR="003110DA" w:rsidRPr="003110DA" w:rsidRDefault="003110DA" w:rsidP="003110DA">
      <w:pPr>
        <w:widowControl w:val="0"/>
        <w:numPr>
          <w:ilvl w:val="0"/>
          <w:numId w:val="22"/>
        </w:numPr>
        <w:suppressAutoHyphens/>
        <w:spacing w:after="200" w:line="276" w:lineRule="auto"/>
        <w:contextualSpacing/>
        <w:jc w:val="both"/>
        <w:rPr>
          <w:sz w:val="28"/>
          <w:szCs w:val="28"/>
        </w:rPr>
      </w:pPr>
      <w:r w:rsidRPr="003110DA">
        <w:rPr>
          <w:sz w:val="28"/>
          <w:szCs w:val="28"/>
        </w:rPr>
        <w:t>рельефно-орфографическое лото</w:t>
      </w:r>
    </w:p>
    <w:p w:rsidR="003110DA" w:rsidRPr="003110DA" w:rsidRDefault="003110DA" w:rsidP="003110DA">
      <w:pPr>
        <w:widowControl w:val="0"/>
        <w:numPr>
          <w:ilvl w:val="0"/>
          <w:numId w:val="22"/>
        </w:numPr>
        <w:suppressAutoHyphens/>
        <w:spacing w:after="200" w:line="276" w:lineRule="auto"/>
        <w:contextualSpacing/>
        <w:jc w:val="both"/>
        <w:rPr>
          <w:sz w:val="28"/>
          <w:szCs w:val="28"/>
        </w:rPr>
      </w:pPr>
      <w:r w:rsidRPr="003110DA">
        <w:rPr>
          <w:sz w:val="28"/>
          <w:szCs w:val="28"/>
        </w:rPr>
        <w:t>дидактические игры</w:t>
      </w:r>
    </w:p>
    <w:p w:rsidR="003110DA" w:rsidRPr="003110DA" w:rsidRDefault="003110DA" w:rsidP="003110DA">
      <w:pPr>
        <w:numPr>
          <w:ilvl w:val="0"/>
          <w:numId w:val="22"/>
        </w:numPr>
        <w:spacing w:after="160" w:line="276" w:lineRule="auto"/>
        <w:jc w:val="both"/>
        <w:rPr>
          <w:sz w:val="28"/>
          <w:szCs w:val="28"/>
        </w:rPr>
      </w:pPr>
      <w:r w:rsidRPr="003110DA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3110DA" w:rsidRDefault="003110DA" w:rsidP="003110DA">
      <w:pPr>
        <w:numPr>
          <w:ilvl w:val="0"/>
          <w:numId w:val="22"/>
        </w:numPr>
        <w:spacing w:after="160" w:line="276" w:lineRule="auto"/>
        <w:jc w:val="both"/>
        <w:rPr>
          <w:sz w:val="28"/>
          <w:szCs w:val="28"/>
        </w:rPr>
      </w:pPr>
      <w:r w:rsidRPr="003110DA">
        <w:rPr>
          <w:sz w:val="28"/>
          <w:szCs w:val="28"/>
        </w:rPr>
        <w:t>муляжи фруктов, овощей, животных</w:t>
      </w:r>
    </w:p>
    <w:p w:rsidR="003110DA" w:rsidRDefault="003110DA" w:rsidP="003110DA">
      <w:pPr>
        <w:spacing w:after="160" w:line="276" w:lineRule="auto"/>
        <w:ind w:left="1800"/>
        <w:jc w:val="both"/>
        <w:rPr>
          <w:sz w:val="28"/>
          <w:szCs w:val="28"/>
        </w:rPr>
      </w:pPr>
    </w:p>
    <w:p w:rsidR="003110DA" w:rsidRDefault="003110DA" w:rsidP="003110DA">
      <w:pPr>
        <w:spacing w:after="160" w:line="276" w:lineRule="auto"/>
        <w:ind w:left="1800"/>
        <w:jc w:val="both"/>
        <w:rPr>
          <w:sz w:val="28"/>
          <w:szCs w:val="28"/>
        </w:rPr>
      </w:pPr>
    </w:p>
    <w:p w:rsidR="003110DA" w:rsidRPr="003110DA" w:rsidRDefault="003110DA" w:rsidP="003110DA">
      <w:pPr>
        <w:spacing w:after="160" w:line="276" w:lineRule="auto"/>
        <w:jc w:val="both"/>
        <w:rPr>
          <w:sz w:val="28"/>
          <w:szCs w:val="28"/>
        </w:rPr>
      </w:pPr>
      <w:r w:rsidRPr="003110DA">
        <w:rPr>
          <w:b/>
          <w:sz w:val="28"/>
        </w:rPr>
        <w:lastRenderedPageBreak/>
        <w:t xml:space="preserve">     Учебное оборудование:</w:t>
      </w:r>
    </w:p>
    <w:p w:rsidR="003110DA" w:rsidRPr="003110DA" w:rsidRDefault="003110DA" w:rsidP="003110DA">
      <w:pPr>
        <w:pStyle w:val="a3"/>
        <w:numPr>
          <w:ilvl w:val="0"/>
          <w:numId w:val="22"/>
        </w:numPr>
        <w:rPr>
          <w:sz w:val="28"/>
          <w:szCs w:val="28"/>
        </w:rPr>
      </w:pPr>
      <w:r w:rsidRPr="003110DA">
        <w:rPr>
          <w:sz w:val="28"/>
          <w:szCs w:val="28"/>
        </w:rPr>
        <w:t>-прибор Брайля</w:t>
      </w:r>
    </w:p>
    <w:p w:rsidR="003110DA" w:rsidRPr="003110DA" w:rsidRDefault="003110DA" w:rsidP="003110DA">
      <w:pPr>
        <w:pStyle w:val="a3"/>
        <w:numPr>
          <w:ilvl w:val="0"/>
          <w:numId w:val="22"/>
        </w:numPr>
        <w:rPr>
          <w:sz w:val="28"/>
          <w:szCs w:val="28"/>
        </w:rPr>
      </w:pPr>
      <w:r w:rsidRPr="003110DA">
        <w:rPr>
          <w:sz w:val="28"/>
          <w:szCs w:val="28"/>
        </w:rPr>
        <w:t>-грифель</w:t>
      </w:r>
    </w:p>
    <w:p w:rsidR="003110DA" w:rsidRPr="003110DA" w:rsidRDefault="003110DA" w:rsidP="003110DA">
      <w:pPr>
        <w:pStyle w:val="a3"/>
        <w:numPr>
          <w:ilvl w:val="0"/>
          <w:numId w:val="22"/>
        </w:numPr>
        <w:rPr>
          <w:sz w:val="28"/>
          <w:szCs w:val="28"/>
        </w:rPr>
      </w:pPr>
      <w:r w:rsidRPr="003110DA">
        <w:rPr>
          <w:sz w:val="28"/>
          <w:szCs w:val="28"/>
        </w:rPr>
        <w:t>-тетради для письма рельефно-точечным шрифтом Брайля</w:t>
      </w:r>
    </w:p>
    <w:p w:rsidR="003110DA" w:rsidRPr="003110DA" w:rsidRDefault="003110DA" w:rsidP="003110DA">
      <w:pPr>
        <w:pStyle w:val="a3"/>
        <w:numPr>
          <w:ilvl w:val="0"/>
          <w:numId w:val="22"/>
        </w:numPr>
        <w:rPr>
          <w:sz w:val="28"/>
          <w:szCs w:val="28"/>
        </w:rPr>
      </w:pPr>
      <w:r w:rsidRPr="003110DA">
        <w:rPr>
          <w:sz w:val="28"/>
          <w:szCs w:val="28"/>
        </w:rPr>
        <w:t>-«Прибор прямого чтения»</w:t>
      </w:r>
    </w:p>
    <w:p w:rsidR="003110DA" w:rsidRPr="003110DA" w:rsidRDefault="003110DA" w:rsidP="003110DA">
      <w:pPr>
        <w:pStyle w:val="a3"/>
        <w:numPr>
          <w:ilvl w:val="0"/>
          <w:numId w:val="22"/>
        </w:numPr>
        <w:rPr>
          <w:sz w:val="28"/>
          <w:szCs w:val="28"/>
        </w:rPr>
      </w:pPr>
      <w:r w:rsidRPr="003110DA">
        <w:rPr>
          <w:sz w:val="28"/>
          <w:szCs w:val="28"/>
        </w:rPr>
        <w:t>-</w:t>
      </w:r>
      <w:r w:rsidRPr="003110DA">
        <w:rPr>
          <w:sz w:val="28"/>
          <w:szCs w:val="28"/>
        </w:rPr>
        <w:t xml:space="preserve"> </w:t>
      </w:r>
      <w:r w:rsidRPr="003110DA">
        <w:rPr>
          <w:sz w:val="28"/>
          <w:szCs w:val="28"/>
        </w:rPr>
        <w:t>-рельефные схемы</w:t>
      </w:r>
    </w:p>
    <w:p w:rsidR="003110DA" w:rsidRPr="003110DA" w:rsidRDefault="003110DA" w:rsidP="003110DA">
      <w:pPr>
        <w:pStyle w:val="a3"/>
        <w:numPr>
          <w:ilvl w:val="0"/>
          <w:numId w:val="22"/>
        </w:numPr>
        <w:rPr>
          <w:sz w:val="28"/>
          <w:szCs w:val="28"/>
        </w:rPr>
      </w:pPr>
      <w:r w:rsidRPr="003110DA">
        <w:rPr>
          <w:sz w:val="28"/>
          <w:szCs w:val="28"/>
        </w:rPr>
        <w:t>-рельефные альбомы</w:t>
      </w:r>
      <w:bookmarkStart w:id="1" w:name="_GoBack"/>
      <w:bookmarkEnd w:id="1"/>
    </w:p>
    <w:p w:rsidR="003110DA" w:rsidRPr="003110DA" w:rsidRDefault="003110DA" w:rsidP="003110DA">
      <w:pPr>
        <w:widowControl w:val="0"/>
        <w:suppressAutoHyphens/>
        <w:contextualSpacing/>
        <w:jc w:val="both"/>
        <w:outlineLvl w:val="0"/>
        <w:rPr>
          <w:b/>
          <w:sz w:val="28"/>
          <w:szCs w:val="28"/>
        </w:rPr>
      </w:pPr>
      <w:r w:rsidRPr="003110DA">
        <w:rPr>
          <w:b/>
          <w:sz w:val="28"/>
          <w:szCs w:val="28"/>
        </w:rPr>
        <w:t>Компьютерное оборудование:</w:t>
      </w:r>
    </w:p>
    <w:p w:rsidR="003110DA" w:rsidRPr="003110DA" w:rsidRDefault="003110DA" w:rsidP="003110DA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sz w:val="28"/>
          <w:szCs w:val="28"/>
        </w:rPr>
      </w:pPr>
      <w:r w:rsidRPr="003110DA">
        <w:rPr>
          <w:sz w:val="28"/>
          <w:szCs w:val="28"/>
        </w:rPr>
        <w:t>проектор, интерактивная доска, компьютер</w:t>
      </w:r>
    </w:p>
    <w:p w:rsidR="003110DA" w:rsidRPr="003110DA" w:rsidRDefault="003110DA" w:rsidP="003110DA">
      <w:pPr>
        <w:widowControl w:val="0"/>
        <w:suppressAutoHyphens/>
        <w:contextualSpacing/>
        <w:jc w:val="both"/>
        <w:outlineLvl w:val="0"/>
        <w:rPr>
          <w:b/>
          <w:sz w:val="28"/>
          <w:szCs w:val="28"/>
        </w:rPr>
      </w:pPr>
      <w:r w:rsidRPr="003110DA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3110DA" w:rsidRPr="003110DA" w:rsidRDefault="003110DA" w:rsidP="003110DA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sz w:val="28"/>
          <w:szCs w:val="28"/>
        </w:rPr>
      </w:pPr>
      <w:r w:rsidRPr="003110DA">
        <w:rPr>
          <w:sz w:val="28"/>
          <w:szCs w:val="28"/>
        </w:rPr>
        <w:t>1Единая коллекция цифровых образовательных ресурсов</w:t>
      </w:r>
    </w:p>
    <w:p w:rsidR="003110DA" w:rsidRPr="003110DA" w:rsidRDefault="003110DA" w:rsidP="003110D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110DA">
        <w:rPr>
          <w:sz w:val="28"/>
          <w:szCs w:val="28"/>
        </w:rPr>
        <w:t xml:space="preserve">           http://www.school-collection.edu.ru</w:t>
      </w:r>
    </w:p>
    <w:p w:rsidR="003110DA" w:rsidRPr="003110DA" w:rsidRDefault="003110DA" w:rsidP="003110DA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sz w:val="28"/>
          <w:szCs w:val="28"/>
        </w:rPr>
      </w:pPr>
      <w:proofErr w:type="spellStart"/>
      <w:r w:rsidRPr="003110DA">
        <w:rPr>
          <w:sz w:val="28"/>
          <w:szCs w:val="28"/>
        </w:rPr>
        <w:t>Видеоуроки</w:t>
      </w:r>
      <w:proofErr w:type="spellEnd"/>
      <w:r w:rsidRPr="003110DA">
        <w:rPr>
          <w:sz w:val="28"/>
          <w:szCs w:val="28"/>
        </w:rPr>
        <w:t>; тесты; презентации; поурочные планы.</w:t>
      </w:r>
    </w:p>
    <w:p w:rsidR="003110DA" w:rsidRPr="003110DA" w:rsidRDefault="003110DA" w:rsidP="003110D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110DA">
        <w:rPr>
          <w:sz w:val="28"/>
          <w:szCs w:val="28"/>
        </w:rPr>
        <w:t xml:space="preserve">           http://videouroki.net/</w:t>
      </w:r>
    </w:p>
    <w:p w:rsidR="003110DA" w:rsidRPr="003110DA" w:rsidRDefault="003110DA" w:rsidP="003110DA">
      <w:pPr>
        <w:widowControl w:val="0"/>
        <w:numPr>
          <w:ilvl w:val="0"/>
          <w:numId w:val="23"/>
        </w:numPr>
        <w:suppressAutoHyphens/>
        <w:spacing w:after="200" w:line="276" w:lineRule="auto"/>
        <w:contextualSpacing/>
        <w:jc w:val="both"/>
        <w:rPr>
          <w:sz w:val="28"/>
          <w:szCs w:val="28"/>
        </w:rPr>
      </w:pPr>
      <w:r w:rsidRPr="003110DA">
        <w:rPr>
          <w:sz w:val="28"/>
          <w:szCs w:val="28"/>
        </w:rPr>
        <w:t xml:space="preserve">Школа онлайн России </w:t>
      </w:r>
    </w:p>
    <w:p w:rsidR="003110DA" w:rsidRPr="003110DA" w:rsidRDefault="003110DA" w:rsidP="003110DA">
      <w:pPr>
        <w:widowControl w:val="0"/>
        <w:suppressAutoHyphens/>
        <w:contextualSpacing/>
        <w:rPr>
          <w:sz w:val="28"/>
          <w:szCs w:val="28"/>
        </w:rPr>
      </w:pPr>
      <w:r w:rsidRPr="003110DA">
        <w:rPr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  сайтов учителей, учеников и образовательных учреждений России. </w:t>
      </w:r>
    </w:p>
    <w:p w:rsidR="003110DA" w:rsidRPr="003110DA" w:rsidRDefault="003110DA" w:rsidP="003110DA">
      <w:pPr>
        <w:widowControl w:val="0"/>
        <w:suppressAutoHyphens/>
        <w:contextualSpacing/>
        <w:jc w:val="both"/>
        <w:rPr>
          <w:sz w:val="28"/>
          <w:szCs w:val="28"/>
        </w:rPr>
      </w:pPr>
      <w:hyperlink r:id="rId7" w:history="1">
        <w:r w:rsidRPr="003110DA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3110DA" w:rsidRPr="003110DA" w:rsidRDefault="003110DA" w:rsidP="003110DA">
      <w:pPr>
        <w:numPr>
          <w:ilvl w:val="0"/>
          <w:numId w:val="23"/>
        </w:numPr>
        <w:spacing w:after="200" w:line="276" w:lineRule="auto"/>
        <w:jc w:val="both"/>
        <w:rPr>
          <w:rFonts w:eastAsia="Calibri"/>
          <w:sz w:val="28"/>
          <w:szCs w:val="28"/>
        </w:rPr>
      </w:pPr>
      <w:proofErr w:type="spellStart"/>
      <w:r w:rsidRPr="003110DA">
        <w:rPr>
          <w:rFonts w:eastAsia="Calibri"/>
          <w:sz w:val="28"/>
          <w:szCs w:val="28"/>
        </w:rPr>
        <w:t>видеоуроки</w:t>
      </w:r>
      <w:proofErr w:type="spellEnd"/>
      <w:r w:rsidRPr="003110DA">
        <w:rPr>
          <w:rFonts w:eastAsia="Calibri"/>
          <w:sz w:val="28"/>
          <w:szCs w:val="28"/>
        </w:rPr>
        <w:t>; тесты; презентации; поурочные планы; задания олимпиад.</w:t>
      </w:r>
    </w:p>
    <w:p w:rsidR="003110DA" w:rsidRPr="003110DA" w:rsidRDefault="003110DA" w:rsidP="003110DA">
      <w:pPr>
        <w:ind w:firstLine="709"/>
        <w:jc w:val="both"/>
        <w:rPr>
          <w:rFonts w:eastAsia="Calibri"/>
          <w:sz w:val="28"/>
          <w:szCs w:val="28"/>
          <w:u w:val="single"/>
        </w:rPr>
      </w:pPr>
      <w:hyperlink r:id="rId8" w:history="1">
        <w:r w:rsidRPr="003110DA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3110DA" w:rsidRPr="003110DA" w:rsidRDefault="003110DA" w:rsidP="003110DA">
      <w:pPr>
        <w:numPr>
          <w:ilvl w:val="0"/>
          <w:numId w:val="23"/>
        </w:numPr>
        <w:spacing w:after="200" w:line="276" w:lineRule="auto"/>
        <w:jc w:val="both"/>
        <w:rPr>
          <w:rFonts w:eastAsia="Calibri"/>
          <w:sz w:val="28"/>
          <w:szCs w:val="28"/>
        </w:rPr>
      </w:pPr>
      <w:r w:rsidRPr="003110DA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3110DA" w:rsidRPr="003110DA" w:rsidRDefault="003110DA" w:rsidP="003110DA">
      <w:pPr>
        <w:ind w:firstLine="709"/>
        <w:jc w:val="both"/>
        <w:rPr>
          <w:rFonts w:eastAsia="Calibri"/>
          <w:sz w:val="28"/>
          <w:szCs w:val="28"/>
        </w:rPr>
      </w:pPr>
      <w:r w:rsidRPr="003110DA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3110DA" w:rsidRPr="003110DA" w:rsidRDefault="003110DA" w:rsidP="003110DA">
      <w:pPr>
        <w:ind w:firstLine="709"/>
        <w:rPr>
          <w:rFonts w:eastAsia="Calibri"/>
          <w:sz w:val="28"/>
          <w:szCs w:val="28"/>
        </w:rPr>
      </w:pPr>
      <w:r w:rsidRPr="003110DA">
        <w:rPr>
          <w:rFonts w:eastAsia="Calibri"/>
          <w:sz w:val="28"/>
          <w:szCs w:val="28"/>
        </w:rPr>
        <w:t xml:space="preserve">         </w:t>
      </w:r>
      <w:hyperlink r:id="rId9" w:history="1">
        <w:r w:rsidRPr="003110DA">
          <w:rPr>
            <w:rFonts w:eastAsia="Calibri"/>
            <w:color w:val="0000FF"/>
            <w:sz w:val="28"/>
            <w:szCs w:val="28"/>
            <w:u w:val="single"/>
          </w:rPr>
          <w:t>http://ya-uchitel.ru</w:t>
        </w:r>
      </w:hyperlink>
    </w:p>
    <w:p w:rsidR="003110DA" w:rsidRPr="003110DA" w:rsidRDefault="003110DA" w:rsidP="003110DA">
      <w:pPr>
        <w:ind w:firstLine="709"/>
        <w:jc w:val="both"/>
        <w:rPr>
          <w:rFonts w:eastAsia="Calibri"/>
          <w:sz w:val="28"/>
          <w:szCs w:val="28"/>
        </w:rPr>
      </w:pPr>
    </w:p>
    <w:p w:rsidR="003110DA" w:rsidRPr="003110DA" w:rsidRDefault="003110DA" w:rsidP="003110DA">
      <w:pPr>
        <w:ind w:firstLine="709"/>
        <w:jc w:val="both"/>
        <w:rPr>
          <w:rFonts w:eastAsia="Calibri"/>
          <w:sz w:val="28"/>
          <w:szCs w:val="28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3110DA" w:rsidRDefault="003110DA" w:rsidP="005021B2">
      <w:pPr>
        <w:jc w:val="center"/>
        <w:rPr>
          <w:rFonts w:eastAsia="SimSun"/>
          <w:b/>
          <w:kern w:val="2"/>
          <w:sz w:val="28"/>
          <w:lang w:eastAsia="ar-SA"/>
        </w:rPr>
      </w:pPr>
    </w:p>
    <w:p w:rsidR="005021B2" w:rsidRDefault="00F8663E" w:rsidP="005021B2">
      <w:pPr>
        <w:jc w:val="center"/>
        <w:rPr>
          <w:b/>
          <w:sz w:val="28"/>
        </w:rPr>
      </w:pPr>
      <w:r>
        <w:rPr>
          <w:rFonts w:eastAsia="SimSun"/>
          <w:b/>
          <w:kern w:val="2"/>
          <w:sz w:val="28"/>
          <w:lang w:eastAsia="ar-SA"/>
        </w:rPr>
        <w:t xml:space="preserve">5. </w:t>
      </w:r>
      <w:r w:rsidR="005021B2">
        <w:rPr>
          <w:rFonts w:eastAsia="SimSun"/>
          <w:b/>
          <w:kern w:val="2"/>
          <w:sz w:val="28"/>
          <w:lang w:eastAsia="ar-SA"/>
        </w:rPr>
        <w:t>Календарно-тематическое планирование</w:t>
      </w:r>
    </w:p>
    <w:p w:rsidR="005021B2" w:rsidRDefault="005021B2" w:rsidP="005021B2">
      <w:pPr>
        <w:jc w:val="center"/>
        <w:rPr>
          <w:sz w:val="28"/>
        </w:rPr>
      </w:pPr>
    </w:p>
    <w:tbl>
      <w:tblPr>
        <w:tblStyle w:val="a8"/>
        <w:tblW w:w="144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5"/>
        <w:gridCol w:w="6096"/>
        <w:gridCol w:w="1134"/>
        <w:gridCol w:w="1418"/>
        <w:gridCol w:w="1275"/>
        <w:gridCol w:w="3402"/>
      </w:tblGrid>
      <w:tr w:rsidR="005021B2" w:rsidTr="005021B2">
        <w:trPr>
          <w:trHeight w:val="9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>№</w:t>
            </w:r>
          </w:p>
          <w:p w:rsidR="005021B2" w:rsidRDefault="005021B2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</w:pPr>
            <w:r>
              <w:rPr>
                <w:rStyle w:val="212pt"/>
                <w:b/>
                <w:color w:val="000000"/>
              </w:rPr>
              <w:t>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</w:rPr>
              <w:t>Названия содержания. Тема.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rStyle w:val="212pt"/>
                <w:b/>
                <w:color w:val="000000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21B2" w:rsidRDefault="005021B2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21B2" w:rsidRDefault="005021B2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 факту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color w:val="000000"/>
              </w:rPr>
            </w:pPr>
            <w:r>
              <w:rPr>
                <w:rStyle w:val="212pt"/>
                <w:b/>
                <w:color w:val="000000"/>
              </w:rPr>
              <w:t>Примечание</w:t>
            </w:r>
          </w:p>
        </w:tc>
      </w:tr>
      <w:tr w:rsidR="005021B2" w:rsidTr="005021B2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Имя существительное</w:t>
            </w: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color w:val="FF0000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Часть речи. Что такое части речи.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03.09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Грамматические признаки частей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Наречие как часть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Как определить падеж имени существительного?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Признаки падежных форм имён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Упражнение в распознавании И. п., Р. п., В. п. и Д. падежей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 xml:space="preserve">Входное тестирование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Упражнение в распознавании имен существительных Т.п., П. п..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Несклоняемые имена существительные.  Как определить склонение имени существительного?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21.09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 xml:space="preserve">Входная контрольная работа </w:t>
            </w:r>
          </w:p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Диктант «Зимний день».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24.09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Работа над ошибками.</w:t>
            </w:r>
          </w:p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Падежные окончания имён существительных 1-го склонения.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2-е склонение имен существительных. Падежные окончания имён существительных 2-го склонения.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28.09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3-е склонение имен существительных. Падежные окончания имён существительных 3-го склонения.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Правописание безударных падежных окончаний. Падежные окончания имён существительных единственного числа 1,2 и 3 склонения.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04.10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Способы проверки безударных падежных окончаний имён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Именительный и винительный падежи.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08.10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Родительный падеж.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И. п., Р. п., и В. падежи одушевлённых имён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color w:val="FF0000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Дательный падеж.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Творительный  падеж.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Предложный падеж.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Правописание безударных падежных окончаний имён существительных во множественном числе.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22.10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Контрольный диктант №1  «Осень».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Работа над ошибками.  И. п., имен существительных множественного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Р. п., имен существительных множественного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29.10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6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color w:val="FF0000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В. п., Д. п., </w:t>
            </w:r>
            <w:proofErr w:type="spellStart"/>
            <w:r>
              <w:rPr>
                <w:sz w:val="28"/>
                <w:lang w:eastAsia="en-US"/>
              </w:rPr>
              <w:t>Тв</w:t>
            </w:r>
            <w:proofErr w:type="spellEnd"/>
            <w:r>
              <w:rPr>
                <w:sz w:val="28"/>
                <w:lang w:eastAsia="en-US"/>
              </w:rPr>
              <w:t>. п., Пр. п. одушевленных имён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08.11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283"/>
        </w:trPr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tabs>
                <w:tab w:val="left" w:pos="5546"/>
              </w:tabs>
              <w:jc w:val="center"/>
              <w:rPr>
                <w:b/>
                <w:sz w:val="28"/>
                <w:lang w:eastAsia="en-US"/>
              </w:rPr>
            </w:pPr>
          </w:p>
          <w:p w:rsidR="005021B2" w:rsidRDefault="005021B2">
            <w:pPr>
              <w:tabs>
                <w:tab w:val="left" w:pos="5546"/>
              </w:tabs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Имя прилагательное</w:t>
            </w: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tabs>
                <w:tab w:val="center" w:pos="7192"/>
              </w:tabs>
              <w:autoSpaceDE w:val="0"/>
              <w:autoSpaceDN w:val="0"/>
              <w:adjustRightInd w:val="0"/>
              <w:rPr>
                <w:rFonts w:eastAsia="Bukvarnaya-Bold"/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sz w:val="28"/>
                <w:lang w:eastAsia="en-US"/>
              </w:rPr>
              <w:t xml:space="preserve">Роль имён прилагательных в языке. Что обозначают и как образуются имена прилагательные?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Род и число имен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Изменение по падежам имен прилагательных.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Правописание падежных окончаний.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kern w:val="2"/>
                <w:sz w:val="28"/>
                <w:lang w:eastAsia="hi-IN" w:bidi="hi-IN"/>
              </w:rPr>
              <w:t>И. п.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3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Р. </w:t>
            </w:r>
            <w:proofErr w:type="gramStart"/>
            <w:r>
              <w:rPr>
                <w:rFonts w:eastAsia="Bukvarnaya-Bold"/>
                <w:bCs/>
                <w:sz w:val="28"/>
                <w:lang w:eastAsia="en-US"/>
              </w:rPr>
              <w:t>п,.</w:t>
            </w:r>
            <w:proofErr w:type="gramEnd"/>
            <w:r>
              <w:rPr>
                <w:rFonts w:eastAsia="Bukvarnaya-Bold"/>
                <w:bCs/>
                <w:sz w:val="28"/>
                <w:lang w:eastAsia="en-US"/>
              </w:rPr>
              <w:t xml:space="preserve"> Д. п 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Именительный, винительный,</w:t>
            </w:r>
          </w:p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sz w:val="28"/>
                <w:lang w:eastAsia="en-US"/>
              </w:rPr>
              <w:t>родительный падежи.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Творительный и предложный падежи</w:t>
            </w:r>
            <w:r>
              <w:rPr>
                <w:rFonts w:eastAsia="Bukvarnaya-Bold"/>
                <w:bCs/>
                <w:sz w:val="28"/>
                <w:lang w:eastAsia="en-US"/>
              </w:rPr>
              <w:t xml:space="preserve">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26.11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6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Творительный и предложный падежи</w:t>
            </w:r>
            <w:r>
              <w:rPr>
                <w:rFonts w:eastAsia="Bukvarnaya-Bold"/>
                <w:bCs/>
                <w:sz w:val="28"/>
                <w:lang w:eastAsia="en-US"/>
              </w:rPr>
              <w:t xml:space="preserve">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sz w:val="28"/>
                <w:lang w:eastAsia="en-US"/>
              </w:rPr>
              <w:t xml:space="preserve">Анализ ошибок, допущенных обучающимися в сочинении. </w:t>
            </w: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Обобщение знаний о роли имени прилагательного в тексте.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5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Склонение имён прилагательных женского рода в единственном числе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03.12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Именительный и винительный падежи.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06.12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7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Родительный, дательный, творительный и предложный падежи.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Склонение имён прилагательных во множественном числе.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8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Имена прилагательные множественного числа в именительном и винительном падежах.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Имена прилагательные множественного числа в родительном и предложном падежах.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Имена прилагательные множественного числа в дательном и творительном падежах.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    17.12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5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Контрольный диктант №2  «Совесть».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    20.12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Работа над ошибками. </w:t>
            </w: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Обобщение знаний об именах существительных и именах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/>
                <w:bCs/>
                <w:kern w:val="2"/>
                <w:sz w:val="28"/>
                <w:lang w:eastAsia="hi-IN" w:bidi="hi-IN"/>
              </w:rPr>
              <w:t>Изложение «Багульник».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24.12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Анализ изложения и работа над ошибками. </w:t>
            </w:r>
          </w:p>
          <w:p w:rsidR="005021B2" w:rsidRDefault="005021B2">
            <w:pPr>
              <w:rPr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Обобщение знаний об именах существительных и именах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b/>
                <w:sz w:val="28"/>
                <w:lang w:eastAsia="en-US"/>
              </w:rPr>
            </w:pPr>
            <w:r>
              <w:rPr>
                <w:rFonts w:eastAsia="Bukvarnaya-Bold"/>
                <w:b/>
                <w:bCs/>
                <w:kern w:val="2"/>
                <w:sz w:val="28"/>
                <w:lang w:eastAsia="hi-IN" w:bidi="hi-IN"/>
              </w:rPr>
              <w:t>Местоимение</w:t>
            </w: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 Местоимение. Личные местоимения.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Местоимение.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Изменение личных местоимений по падежам.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Склонение личных местоимений 1-го и 2-го лица ед. и мн.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предлогов с местоимениями.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b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b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Склонение личных местоимений 3-го лица ед. и мн.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sz w:val="28"/>
                <w:lang w:eastAsia="en-US"/>
              </w:rPr>
              <w:t xml:space="preserve">Упражнение в правильном написании местоимений.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b/>
                <w:sz w:val="28"/>
                <w:lang w:eastAsia="en-US"/>
              </w:rPr>
            </w:pPr>
            <w:r>
              <w:rPr>
                <w:rFonts w:eastAsia="Bukvarnaya-Bold"/>
                <w:b/>
                <w:bCs/>
                <w:sz w:val="28"/>
                <w:lang w:eastAsia="en-US"/>
              </w:rPr>
              <w:t>Глагол</w:t>
            </w: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sz w:val="28"/>
                <w:lang w:eastAsia="en-US"/>
              </w:rPr>
              <w:t>Глагол. Повторение. Роль глаголов в языке.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    28.01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sz w:val="28"/>
                <w:lang w:eastAsia="en-US"/>
              </w:rPr>
            </w:pPr>
            <w:r>
              <w:rPr>
                <w:rFonts w:eastAsia="Bukvarnaya-Bold"/>
                <w:bCs/>
                <w:sz w:val="28"/>
                <w:lang w:eastAsia="en-US"/>
              </w:rPr>
              <w:t>Время глагола.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Неопределённая форма глагола.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Изменение глаголов по временам.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04.02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Спряжение глагола. </w:t>
            </w:r>
            <w:r>
              <w:rPr>
                <w:sz w:val="28"/>
                <w:lang w:eastAsia="en-US"/>
              </w:rPr>
              <w:t>Как определить лицо и число спрягаемых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Изменение глаголов по лицам и числам в форме настоящего и будущего времени (спряжение).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2-е лицо глаголов настоящего и будущего времени  в ед. числе.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Спряжение глаголов в настоящем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Спряжение глаголов в сложном будущем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/>
                <w:bCs/>
                <w:kern w:val="2"/>
                <w:sz w:val="28"/>
                <w:lang w:eastAsia="hi-IN" w:bidi="hi-IN"/>
              </w:rPr>
              <w:t>Сочинение по картине И.И. Левитана «Весна. Большая вода».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sz w:val="28"/>
                <w:lang w:eastAsia="en-US"/>
              </w:rPr>
              <w:t xml:space="preserve">Работа над ошибками. </w:t>
            </w: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Правописание безударных личных окончаний глагола в настоящем и в будущем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букв -Е и -И в безударных личных окончаниях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безударных личных окончаний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Правописание безударных личных окончаний глаголов.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возвратных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07.03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–</w:t>
            </w:r>
            <w:proofErr w:type="spellStart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тся</w:t>
            </w:r>
            <w:proofErr w:type="spellEnd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  и –</w:t>
            </w:r>
            <w:proofErr w:type="spellStart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ться</w:t>
            </w:r>
            <w:proofErr w:type="spellEnd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 в возвратных глаголах (общее представление).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11.03</w:t>
            </w:r>
          </w:p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–</w:t>
            </w:r>
            <w:proofErr w:type="spellStart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тся</w:t>
            </w:r>
            <w:proofErr w:type="spellEnd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 и –</w:t>
            </w:r>
            <w:proofErr w:type="spellStart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ться</w:t>
            </w:r>
            <w:proofErr w:type="spellEnd"/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 в возвратных глаголах (общее представление).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 глаголов в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Контрольный диктант №3  «Совесть».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28.03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Работа над ошибками. Правописание глаголов в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sz w:val="28"/>
                <w:lang w:eastAsia="en-US"/>
              </w:rPr>
              <w:t xml:space="preserve">Окончания глаголов в форме ед. числа </w:t>
            </w:r>
            <w:proofErr w:type="spellStart"/>
            <w:r>
              <w:rPr>
                <w:sz w:val="28"/>
                <w:lang w:eastAsia="en-US"/>
              </w:rPr>
              <w:t>прош</w:t>
            </w:r>
            <w:proofErr w:type="spellEnd"/>
            <w:r>
              <w:rPr>
                <w:sz w:val="28"/>
                <w:lang w:eastAsia="en-US"/>
              </w:rPr>
              <w:t>.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29.03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Окончания глаголов в форме единственного числа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30.03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sz w:val="28"/>
                <w:lang w:eastAsia="en-US"/>
              </w:rPr>
              <w:t xml:space="preserve">Обобщение. </w:t>
            </w: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Повторение знаний о глаголе как части речи.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Повторение знаний о глаголе как части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82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Упражнение в правописании глагольных форм и распознавании морфологических признаков глагола.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/>
                <w:bCs/>
                <w:sz w:val="28"/>
                <w:lang w:eastAsia="en-US"/>
              </w:rPr>
              <w:t>Изложение  «Лесной пожар».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Работа над ошибками. Глагол.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08.04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Повторение</w:t>
            </w: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Язык и речь.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Текст. Типы текстов.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Предложение и словосочетание.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Главные и второстепенные члены предложения. Однородные члены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rPr>
          <w:trHeight w:val="40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Лексическое значение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/>
                <w:bCs/>
                <w:kern w:val="2"/>
                <w:sz w:val="28"/>
                <w:lang w:eastAsia="hi-IN" w:bidi="hi-IN"/>
              </w:rPr>
              <w:t>Сочинение по репродукции картины</w:t>
            </w:r>
          </w:p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/>
                <w:bCs/>
                <w:kern w:val="2"/>
                <w:sz w:val="28"/>
                <w:lang w:eastAsia="hi-IN" w:bidi="hi-IN"/>
              </w:rPr>
              <w:t xml:space="preserve"> И.И. Шишкина «Рожь».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22.04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Работа над ошибками. Состав слова </w:t>
            </w:r>
            <w:r>
              <w:rPr>
                <w:kern w:val="2"/>
                <w:sz w:val="28"/>
                <w:lang w:eastAsia="hi-IN" w:bidi="hi-IN"/>
              </w:rPr>
              <w:t>глаголах в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color w:val="FF0000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color w:val="FF0000"/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Состав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color w:val="FF0000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color w:val="FF0000"/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Правописание гласных и согласных  в  корне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29.04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Части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   02.05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Упражнение в правописании частей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Итоговое тестирование.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val="en-US" w:eastAsia="en-US"/>
              </w:rPr>
            </w:pPr>
            <w:r>
              <w:rPr>
                <w:sz w:val="28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color w:val="C45911" w:themeColor="accent2" w:themeShade="BF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06.05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napToGrid w:val="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Урок - игра «Я – </w:t>
            </w:r>
            <w:proofErr w:type="spellStart"/>
            <w:r>
              <w:rPr>
                <w:sz w:val="28"/>
                <w:lang w:eastAsia="en-US"/>
              </w:rPr>
              <w:t>Знайка</w:t>
            </w:r>
            <w:proofErr w:type="spellEnd"/>
            <w:r>
              <w:rPr>
                <w:sz w:val="28"/>
                <w:lang w:eastAsia="en-US"/>
              </w:rPr>
              <w:t>!»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color w:val="C45911" w:themeColor="accent2" w:themeShade="BF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Части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color w:val="A8D08D" w:themeColor="accent6" w:themeTint="99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 xml:space="preserve">Контрольный диктант №5 по теме </w:t>
            </w:r>
            <w:r>
              <w:rPr>
                <w:sz w:val="28"/>
                <w:lang w:eastAsia="en-US"/>
              </w:rPr>
              <w:t>«</w:t>
            </w:r>
            <w:r>
              <w:rPr>
                <w:rStyle w:val="c2"/>
                <w:sz w:val="28"/>
                <w:lang w:eastAsia="en-US"/>
              </w:rPr>
              <w:t>Последние денечки</w:t>
            </w:r>
            <w:r>
              <w:rPr>
                <w:sz w:val="28"/>
                <w:lang w:eastAsia="en-US"/>
              </w:rPr>
              <w:t>».</w:t>
            </w:r>
            <w:r>
              <w:rPr>
                <w:color w:val="FF0000"/>
                <w:sz w:val="28"/>
                <w:lang w:eastAsia="en-US"/>
              </w:rPr>
              <w:t xml:space="preserve">  </w:t>
            </w:r>
          </w:p>
          <w:p w:rsidR="005021B2" w:rsidRDefault="005021B2">
            <w:pPr>
              <w:suppressAutoHyphens/>
              <w:rPr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color w:val="A8D08D" w:themeColor="accent6" w:themeTint="99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  <w:r>
              <w:rPr>
                <w:sz w:val="28"/>
                <w:lang w:eastAsia="en-US"/>
              </w:rPr>
              <w:t>Работа над ошибками.</w:t>
            </w: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 xml:space="preserve"> Морфологические признаки частей речи. </w:t>
            </w:r>
          </w:p>
          <w:p w:rsidR="005021B2" w:rsidRDefault="005021B2">
            <w:pPr>
              <w:suppressAutoHyphens/>
              <w:rPr>
                <w:rFonts w:eastAsia="Bukvarnaya-Bold"/>
                <w:bCs/>
                <w:kern w:val="2"/>
                <w:sz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101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Звуки и буквы.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ind w:left="36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snapToGrid w:val="0"/>
              <w:rPr>
                <w:sz w:val="28"/>
                <w:lang w:eastAsia="en-US"/>
              </w:rPr>
            </w:pPr>
            <w:r>
              <w:rPr>
                <w:rFonts w:eastAsia="Bukvarnaya-Bold"/>
                <w:bCs/>
                <w:kern w:val="2"/>
                <w:sz w:val="28"/>
                <w:lang w:eastAsia="hi-IN" w:bidi="hi-IN"/>
              </w:rPr>
              <w:t>Повторение изученного за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B2" w:rsidRDefault="005021B2">
            <w:pPr>
              <w:rPr>
                <w:sz w:val="28"/>
                <w:lang w:eastAsia="en-US"/>
              </w:rPr>
            </w:pPr>
          </w:p>
        </w:tc>
      </w:tr>
      <w:tr w:rsidR="005021B2" w:rsidTr="005021B2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B2" w:rsidRDefault="005021B2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Итого:     102 часа</w:t>
            </w:r>
          </w:p>
        </w:tc>
      </w:tr>
    </w:tbl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>
      <w:pPr>
        <w:rPr>
          <w:sz w:val="28"/>
        </w:rPr>
      </w:pPr>
    </w:p>
    <w:p w:rsidR="005021B2" w:rsidRDefault="005021B2" w:rsidP="005021B2"/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Pr="00526921" w:rsidRDefault="00386319" w:rsidP="00386319">
      <w:pPr>
        <w:rPr>
          <w:sz w:val="28"/>
        </w:rPr>
      </w:pPr>
    </w:p>
    <w:p w:rsidR="00386319" w:rsidRDefault="00386319" w:rsidP="00386319"/>
    <w:p w:rsidR="00F6356B" w:rsidRDefault="00A93F59"/>
    <w:sectPr w:rsidR="00F6356B" w:rsidSect="00386319">
      <w:footerReference w:type="default" r:id="rId10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F59" w:rsidRDefault="00A93F59">
      <w:r>
        <w:separator/>
      </w:r>
    </w:p>
  </w:endnote>
  <w:endnote w:type="continuationSeparator" w:id="0">
    <w:p w:rsidR="00A93F59" w:rsidRDefault="00A9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ukvarnaya-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905671"/>
      <w:docPartObj>
        <w:docPartGallery w:val="Page Numbers (Bottom of Page)"/>
        <w:docPartUnique/>
      </w:docPartObj>
    </w:sdtPr>
    <w:sdtEndPr/>
    <w:sdtContent>
      <w:p w:rsidR="00104486" w:rsidRDefault="00C001F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0DA">
          <w:rPr>
            <w:noProof/>
          </w:rPr>
          <w:t>33</w:t>
        </w:r>
        <w:r>
          <w:fldChar w:fldCharType="end"/>
        </w:r>
      </w:p>
    </w:sdtContent>
  </w:sdt>
  <w:p w:rsidR="00104486" w:rsidRDefault="00A93F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F59" w:rsidRDefault="00A93F59">
      <w:r>
        <w:separator/>
      </w:r>
    </w:p>
  </w:footnote>
  <w:footnote w:type="continuationSeparator" w:id="0">
    <w:p w:rsidR="00A93F59" w:rsidRDefault="00A93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C47552"/>
    <w:multiLevelType w:val="hybridMultilevel"/>
    <w:tmpl w:val="DDF47D82"/>
    <w:lvl w:ilvl="0" w:tplc="C764EA22">
      <w:start w:val="1"/>
      <w:numFmt w:val="upperRoman"/>
      <w:lvlText w:val="%1."/>
      <w:lvlJc w:val="left"/>
      <w:pPr>
        <w:ind w:left="6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0" w:hanging="360"/>
      </w:pPr>
    </w:lvl>
    <w:lvl w:ilvl="2" w:tplc="0419001B" w:tentative="1">
      <w:start w:val="1"/>
      <w:numFmt w:val="lowerRoman"/>
      <w:lvlText w:val="%3."/>
      <w:lvlJc w:val="right"/>
      <w:pPr>
        <w:ind w:left="7920" w:hanging="180"/>
      </w:pPr>
    </w:lvl>
    <w:lvl w:ilvl="3" w:tplc="0419000F" w:tentative="1">
      <w:start w:val="1"/>
      <w:numFmt w:val="decimal"/>
      <w:lvlText w:val="%4."/>
      <w:lvlJc w:val="left"/>
      <w:pPr>
        <w:ind w:left="8640" w:hanging="360"/>
      </w:pPr>
    </w:lvl>
    <w:lvl w:ilvl="4" w:tplc="04190019" w:tentative="1">
      <w:start w:val="1"/>
      <w:numFmt w:val="lowerLetter"/>
      <w:lvlText w:val="%5."/>
      <w:lvlJc w:val="left"/>
      <w:pPr>
        <w:ind w:left="9360" w:hanging="360"/>
      </w:pPr>
    </w:lvl>
    <w:lvl w:ilvl="5" w:tplc="0419001B" w:tentative="1">
      <w:start w:val="1"/>
      <w:numFmt w:val="lowerRoman"/>
      <w:lvlText w:val="%6."/>
      <w:lvlJc w:val="right"/>
      <w:pPr>
        <w:ind w:left="10080" w:hanging="180"/>
      </w:pPr>
    </w:lvl>
    <w:lvl w:ilvl="6" w:tplc="0419000F" w:tentative="1">
      <w:start w:val="1"/>
      <w:numFmt w:val="decimal"/>
      <w:lvlText w:val="%7."/>
      <w:lvlJc w:val="left"/>
      <w:pPr>
        <w:ind w:left="10800" w:hanging="360"/>
      </w:pPr>
    </w:lvl>
    <w:lvl w:ilvl="7" w:tplc="04190019" w:tentative="1">
      <w:start w:val="1"/>
      <w:numFmt w:val="lowerLetter"/>
      <w:lvlText w:val="%8."/>
      <w:lvlJc w:val="left"/>
      <w:pPr>
        <w:ind w:left="11520" w:hanging="360"/>
      </w:pPr>
    </w:lvl>
    <w:lvl w:ilvl="8" w:tplc="0419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8" w15:restartNumberingAfterBreak="0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0"/>
  </w:num>
  <w:num w:numId="5">
    <w:abstractNumId w:val="4"/>
  </w:num>
  <w:num w:numId="6">
    <w:abstractNumId w:val="9"/>
  </w:num>
  <w:num w:numId="7">
    <w:abstractNumId w:val="2"/>
  </w:num>
  <w:num w:numId="8">
    <w:abstractNumId w:val="7"/>
  </w:num>
  <w:num w:numId="9">
    <w:abstractNumId w:val="18"/>
  </w:num>
  <w:num w:numId="10">
    <w:abstractNumId w:val="12"/>
  </w:num>
  <w:num w:numId="11">
    <w:abstractNumId w:val="13"/>
  </w:num>
  <w:num w:numId="12">
    <w:abstractNumId w:val="16"/>
  </w:num>
  <w:num w:numId="13">
    <w:abstractNumId w:val="15"/>
  </w:num>
  <w:num w:numId="14">
    <w:abstractNumId w:val="1"/>
  </w:num>
  <w:num w:numId="15">
    <w:abstractNumId w:val="20"/>
  </w:num>
  <w:num w:numId="16">
    <w:abstractNumId w:val="0"/>
  </w:num>
  <w:num w:numId="17">
    <w:abstractNumId w:val="19"/>
  </w:num>
  <w:num w:numId="18">
    <w:abstractNumId w:val="21"/>
  </w:num>
  <w:num w:numId="19">
    <w:abstractNumId w:val="3"/>
  </w:num>
  <w:num w:numId="20">
    <w:abstractNumId w:val="14"/>
  </w:num>
  <w:num w:numId="21">
    <w:abstractNumId w:val="8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3ED"/>
    <w:rsid w:val="000734E4"/>
    <w:rsid w:val="0007411E"/>
    <w:rsid w:val="0014192C"/>
    <w:rsid w:val="003110DA"/>
    <w:rsid w:val="00386319"/>
    <w:rsid w:val="005021B2"/>
    <w:rsid w:val="00667FF2"/>
    <w:rsid w:val="006C6E20"/>
    <w:rsid w:val="00A93F59"/>
    <w:rsid w:val="00B053ED"/>
    <w:rsid w:val="00C001FE"/>
    <w:rsid w:val="00D268FD"/>
    <w:rsid w:val="00D61380"/>
    <w:rsid w:val="00DC4D38"/>
    <w:rsid w:val="00F8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55692"/>
  <w15:chartTrackingRefBased/>
  <w15:docId w15:val="{5BFD02BF-C369-412E-9E07-95A26393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01F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C00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C001FE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unhideWhenUsed/>
    <w:rsid w:val="00C001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01FE"/>
  </w:style>
  <w:style w:type="paragraph" w:styleId="a7">
    <w:name w:val="Normal (Web)"/>
    <w:basedOn w:val="a"/>
    <w:uiPriority w:val="99"/>
    <w:unhideWhenUsed/>
    <w:rsid w:val="00C001FE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C00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uiPriority w:val="99"/>
    <w:locked/>
    <w:rsid w:val="0038631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38631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86319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character" w:customStyle="1" w:styleId="c2">
    <w:name w:val="c2"/>
    <w:basedOn w:val="a0"/>
    <w:rsid w:val="00386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kolaonlain.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ya-uchi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34</Pages>
  <Words>8853</Words>
  <Characters>50465</Characters>
  <Application>Microsoft Office Word</Application>
  <DocSecurity>0</DocSecurity>
  <Lines>420</Lines>
  <Paragraphs>118</Paragraphs>
  <ScaleCrop>false</ScaleCrop>
  <Company/>
  <LinksUpToDate>false</LinksUpToDate>
  <CharactersWithSpaces>59200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Фатима</cp:lastModifiedBy>
  <cp:revision>9</cp:revision>
  <dcterms:created xsi:type="dcterms:W3CDTF">2021-08-23T10:18:00Z</dcterms:created>
  <dcterms:modified xsi:type="dcterms:W3CDTF">2022-08-23T08:24:00Z</dcterms:modified>
</cp:coreProperties>
</file>